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1"/>
        <w:gridCol w:w="3590"/>
        <w:gridCol w:w="3614"/>
      </w:tblGrid>
      <w:tr w:rsidR="004E0060" w14:paraId="0E0A36CE" w14:textId="77777777" w:rsidTr="00EC29C7">
        <w:trPr>
          <w:trHeight w:val="360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FB6D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b/>
                <w:bCs/>
              </w:rPr>
              <w:t>Assignment Brief</w:t>
            </w:r>
          </w:p>
        </w:tc>
      </w:tr>
      <w:tr w:rsidR="004E0060" w14:paraId="7BC6D885" w14:textId="77777777" w:rsidTr="00EC29C7">
        <w:trPr>
          <w:trHeight w:val="30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24C6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Qualification</w:t>
            </w:r>
          </w:p>
        </w:tc>
        <w:tc>
          <w:tcPr>
            <w:tcW w:w="7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92A6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L3 BTEC Creative Media Production</w:t>
            </w:r>
          </w:p>
        </w:tc>
      </w:tr>
      <w:tr w:rsidR="004E0060" w14:paraId="71E5EF37" w14:textId="77777777" w:rsidTr="00EC29C7">
        <w:trPr>
          <w:trHeight w:val="78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6DF1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Unit number and title</w:t>
            </w:r>
          </w:p>
        </w:tc>
        <w:tc>
          <w:tcPr>
            <w:tcW w:w="7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6155" w14:textId="18D062F1" w:rsidR="004E0060" w:rsidRDefault="00A8579D" w:rsidP="00120EEF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Unit 4</w:t>
            </w:r>
            <w:r w:rsidR="006574E0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120EEF">
              <w:rPr>
                <w:rFonts w:ascii="Century Gothic" w:hAnsi="Century Gothic"/>
                <w:sz w:val="20"/>
                <w:szCs w:val="20"/>
              </w:rPr>
              <w:t>Creative Media Production Management Project</w:t>
            </w:r>
          </w:p>
        </w:tc>
      </w:tr>
      <w:tr w:rsidR="004E0060" w14:paraId="54B0CC43" w14:textId="77777777" w:rsidTr="00EC29C7">
        <w:trPr>
          <w:trHeight w:val="30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C35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Start date</w:t>
            </w:r>
          </w:p>
        </w:tc>
        <w:tc>
          <w:tcPr>
            <w:tcW w:w="7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2E09" w14:textId="2DA66D2D" w:rsidR="004E0060" w:rsidRPr="00A45E1C" w:rsidRDefault="0093275C">
            <w:pPr>
              <w:rPr>
                <w:rFonts w:asciiTheme="majorHAnsi" w:hAnsiTheme="majorHAnsi"/>
                <w:sz w:val="20"/>
                <w:szCs w:val="20"/>
              </w:rPr>
            </w:pPr>
            <w:r w:rsidRPr="00A45E1C">
              <w:rPr>
                <w:rFonts w:asciiTheme="majorHAnsi" w:hAnsiTheme="majorHAnsi"/>
                <w:sz w:val="20"/>
                <w:szCs w:val="20"/>
              </w:rPr>
              <w:t>Jan 10 2018</w:t>
            </w:r>
          </w:p>
        </w:tc>
      </w:tr>
      <w:tr w:rsidR="004E0060" w14:paraId="300F0B15" w14:textId="77777777" w:rsidTr="00EC29C7">
        <w:trPr>
          <w:trHeight w:val="30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FAA3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Deadline</w:t>
            </w:r>
          </w:p>
        </w:tc>
        <w:tc>
          <w:tcPr>
            <w:tcW w:w="7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FFF5" w14:textId="26682C17" w:rsidR="004E0060" w:rsidRPr="00A45E1C" w:rsidRDefault="00A45E1C">
            <w:pPr>
              <w:rPr>
                <w:rFonts w:asciiTheme="majorHAnsi" w:hAnsiTheme="majorHAnsi"/>
                <w:sz w:val="20"/>
                <w:szCs w:val="20"/>
              </w:rPr>
            </w:pPr>
            <w:r w:rsidRPr="00A45E1C">
              <w:rPr>
                <w:rFonts w:asciiTheme="majorHAnsi" w:hAnsiTheme="majorHAnsi"/>
                <w:sz w:val="20"/>
                <w:szCs w:val="20"/>
              </w:rPr>
              <w:t>April 18 2018</w:t>
            </w:r>
          </w:p>
        </w:tc>
      </w:tr>
      <w:tr w:rsidR="004E0060" w14:paraId="7FD79083" w14:textId="77777777" w:rsidTr="00EC29C7">
        <w:trPr>
          <w:trHeight w:val="30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FD7E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Assessor name</w:t>
            </w:r>
          </w:p>
        </w:tc>
        <w:tc>
          <w:tcPr>
            <w:tcW w:w="7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B4F2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Kieran Ryan</w:t>
            </w:r>
          </w:p>
        </w:tc>
      </w:tr>
      <w:tr w:rsidR="004E0060" w14:paraId="3A912430" w14:textId="77777777" w:rsidTr="00EC29C7">
        <w:trPr>
          <w:trHeight w:val="30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E150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Assignment title</w:t>
            </w:r>
          </w:p>
        </w:tc>
        <w:tc>
          <w:tcPr>
            <w:tcW w:w="7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66F2" w14:textId="1373A537" w:rsidR="004E0060" w:rsidRDefault="00120EEF">
            <w:r>
              <w:rPr>
                <w:rFonts w:ascii="Century Gothic" w:eastAsia="Cambria" w:hAnsi="Century Gothic" w:cs="Cambria"/>
                <w:color w:val="000000"/>
                <w:sz w:val="20"/>
                <w:szCs w:val="20"/>
                <w:u w:color="000000"/>
              </w:rPr>
              <w:t>The Buck Stops Here.</w:t>
            </w:r>
          </w:p>
        </w:tc>
      </w:tr>
      <w:tr w:rsidR="004E0060" w14:paraId="67549D73" w14:textId="77777777" w:rsidTr="00EC29C7">
        <w:trPr>
          <w:trHeight w:val="1260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9F68" w14:textId="77777777" w:rsidR="00E82CA5" w:rsidRPr="00E82CA5" w:rsidRDefault="00D45D94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b/>
                <w:sz w:val="20"/>
                <w:szCs w:val="20"/>
              </w:rPr>
              <w:t>The purpose for this assignment</w:t>
            </w:r>
            <w:r w:rsidRPr="00E82CA5">
              <w:rPr>
                <w:rFonts w:asciiTheme="majorHAnsi" w:hAnsiTheme="majorHAnsi"/>
                <w:sz w:val="20"/>
                <w:szCs w:val="20"/>
              </w:rPr>
              <w:t xml:space="preserve"> is </w:t>
            </w:r>
            <w:r w:rsidR="00E82CA5" w:rsidRPr="00E82CA5">
              <w:rPr>
                <w:rFonts w:asciiTheme="majorHAnsi" w:hAnsiTheme="majorHAnsi" w:cs="Times"/>
                <w:sz w:val="20"/>
                <w:szCs w:val="20"/>
              </w:rPr>
              <w:t xml:space="preserve">to provide learners with the understanding, knowledge and skills required to manage the production of a media product from the initial idea through to completion. </w:t>
            </w:r>
          </w:p>
          <w:p w14:paraId="6D2609D8" w14:textId="63288F19" w:rsidR="004E0060" w:rsidRPr="006574E0" w:rsidRDefault="004E0060" w:rsidP="00657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3"/>
                <w:szCs w:val="23"/>
                <w:lang w:val="en-GB"/>
              </w:rPr>
            </w:pPr>
          </w:p>
        </w:tc>
      </w:tr>
      <w:tr w:rsidR="004E0060" w14:paraId="2C9EB5FF" w14:textId="77777777" w:rsidTr="00EC29C7">
        <w:trPr>
          <w:trHeight w:val="780"/>
        </w:trPr>
        <w:tc>
          <w:tcPr>
            <w:tcW w:w="9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1A1A1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EB9D" w14:textId="77777777" w:rsidR="00E82CA5" w:rsidRPr="00E82CA5" w:rsidRDefault="00D45D94" w:rsidP="00E82CA5">
            <w:pP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</w:rPr>
            </w:pPr>
            <w:r w:rsidRPr="00E82CA5">
              <w:rPr>
                <w:rFonts w:asciiTheme="majorHAnsi" w:hAnsiTheme="majorHAnsi"/>
                <w:b/>
                <w:sz w:val="20"/>
                <w:szCs w:val="20"/>
              </w:rPr>
              <w:t>Scenario</w:t>
            </w:r>
            <w:r w:rsidRPr="00E82CA5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E82CA5" w:rsidRPr="00E82CA5"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</w:rPr>
              <w:t>A Hong-Kong based company wants to launch a new soft drink aimed at teenagers onto the market. They want a local company to come up with the concept for the drink and to design and make a television advert. You need to come up with an idea, pitch for the contract, then produce the advert.</w:t>
            </w:r>
          </w:p>
          <w:p w14:paraId="342939E4" w14:textId="0927A4E7" w:rsidR="004E0060" w:rsidRDefault="004E0060" w:rsidP="006574E0">
            <w:pPr>
              <w:pStyle w:val="FreeForm"/>
            </w:pPr>
          </w:p>
        </w:tc>
      </w:tr>
      <w:tr w:rsidR="004E0060" w14:paraId="4FA24E7E" w14:textId="77777777" w:rsidTr="00EC29C7">
        <w:trPr>
          <w:trHeight w:val="290"/>
        </w:trPr>
        <w:tc>
          <w:tcPr>
            <w:tcW w:w="9805" w:type="dxa"/>
            <w:gridSpan w:val="3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CD21" w14:textId="77777777" w:rsidR="004E0060" w:rsidRDefault="00D45D94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Assessment and grading criteria</w:t>
            </w:r>
          </w:p>
        </w:tc>
      </w:tr>
      <w:tr w:rsidR="004E0060" w14:paraId="290C5261" w14:textId="77777777" w:rsidTr="00EC29C7">
        <w:trPr>
          <w:trHeight w:val="1170"/>
        </w:trPr>
        <w:tc>
          <w:tcPr>
            <w:tcW w:w="260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1A02" w14:textId="77777777" w:rsidR="004E0060" w:rsidRDefault="00D45D94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pass grade the evidence must show that the learner is able to:</w:t>
            </w:r>
          </w:p>
        </w:tc>
        <w:tc>
          <w:tcPr>
            <w:tcW w:w="3590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7739" w14:textId="77777777" w:rsidR="004E0060" w:rsidRDefault="00D45D94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merit grade the evidence must show that, in addition to the pass criteria, the learner is able to:</w:t>
            </w:r>
          </w:p>
        </w:tc>
        <w:tc>
          <w:tcPr>
            <w:tcW w:w="3614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9DE5" w14:textId="77777777" w:rsidR="004E0060" w:rsidRDefault="00D45D94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distinction grade the evidence must show that, in addition to the pass and merit criteria, the learner is able to:</w:t>
            </w:r>
          </w:p>
        </w:tc>
      </w:tr>
      <w:tr w:rsidR="004E0060" w14:paraId="62EF96B9" w14:textId="77777777" w:rsidTr="00EC29C7">
        <w:trPr>
          <w:trHeight w:val="2030"/>
        </w:trPr>
        <w:tc>
          <w:tcPr>
            <w:tcW w:w="2601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1433" w14:textId="77777777" w:rsidR="004E0060" w:rsidRPr="00E82CA5" w:rsidRDefault="00D45D94">
            <w:pPr>
              <w:pStyle w:val="BodyA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sz w:val="20"/>
                <w:szCs w:val="20"/>
              </w:rPr>
              <w:t>P1</w:t>
            </w:r>
          </w:p>
          <w:p w14:paraId="614AE448" w14:textId="77777777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originate, develop and research an idea for a media product working within appropriate conventions and with some assistance </w:t>
            </w:r>
          </w:p>
          <w:p w14:paraId="0230D4E1" w14:textId="469F1DE6" w:rsidR="004E0060" w:rsidRPr="00E82CA5" w:rsidRDefault="004E0060" w:rsidP="00274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Humanist521BT-Light"/>
                <w:sz w:val="20"/>
                <w:szCs w:val="20"/>
                <w:lang w:val="en-GB"/>
              </w:rPr>
            </w:pPr>
          </w:p>
        </w:tc>
        <w:tc>
          <w:tcPr>
            <w:tcW w:w="3590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61E1" w14:textId="77777777" w:rsidR="004E0060" w:rsidRPr="00E82CA5" w:rsidRDefault="00D45D94">
            <w:pPr>
              <w:pStyle w:val="BodyA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sz w:val="20"/>
                <w:szCs w:val="20"/>
              </w:rPr>
              <w:t xml:space="preserve">M1 </w:t>
            </w:r>
          </w:p>
          <w:p w14:paraId="27DAC257" w14:textId="77777777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originate, develop and research an idea for a media product showing some imagination and with only occasional assistance </w:t>
            </w:r>
          </w:p>
          <w:p w14:paraId="463C785A" w14:textId="438030BE" w:rsidR="004E0060" w:rsidRPr="00E82CA5" w:rsidRDefault="004E0060" w:rsidP="006574E0">
            <w:pPr>
              <w:pStyle w:val="Default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F7D4" w14:textId="77777777" w:rsidR="004E0060" w:rsidRPr="00E82CA5" w:rsidRDefault="00D45D94">
            <w:pPr>
              <w:pStyle w:val="BodyA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sz w:val="20"/>
                <w:szCs w:val="20"/>
              </w:rPr>
              <w:t>D1</w:t>
            </w:r>
          </w:p>
          <w:p w14:paraId="66C0807F" w14:textId="77777777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originate, develop and research an idea for a media product showing creativity and flair and working independently to professional expectations </w:t>
            </w:r>
          </w:p>
          <w:p w14:paraId="4D58CE4F" w14:textId="526AD028" w:rsidR="004E0060" w:rsidRPr="00E82CA5" w:rsidRDefault="004E0060" w:rsidP="006574E0">
            <w:pPr>
              <w:pStyle w:val="Default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0060" w14:paraId="28DC0EB1" w14:textId="77777777" w:rsidTr="00EC29C7">
        <w:trPr>
          <w:trHeight w:val="2030"/>
        </w:trPr>
        <w:tc>
          <w:tcPr>
            <w:tcW w:w="2601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11DF" w14:textId="77777777" w:rsidR="004E0060" w:rsidRPr="00E82CA5" w:rsidRDefault="00D45D94">
            <w:pPr>
              <w:pStyle w:val="BodyA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sz w:val="20"/>
                <w:szCs w:val="20"/>
              </w:rPr>
              <w:t>P2</w:t>
            </w:r>
          </w:p>
          <w:p w14:paraId="49C35EC0" w14:textId="77777777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pitch a proposal for a media product with some appropriate use of subject terminology and with some assistance </w:t>
            </w:r>
          </w:p>
          <w:p w14:paraId="7898699B" w14:textId="7E66D341" w:rsidR="004E0060" w:rsidRPr="00E82CA5" w:rsidRDefault="004E0060" w:rsidP="00274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Humanist521BT-Light"/>
                <w:sz w:val="20"/>
                <w:szCs w:val="20"/>
                <w:lang w:val="en-GB"/>
              </w:rPr>
            </w:pPr>
          </w:p>
        </w:tc>
        <w:tc>
          <w:tcPr>
            <w:tcW w:w="3590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5819" w14:textId="77777777" w:rsidR="004E0060" w:rsidRPr="00E82CA5" w:rsidRDefault="00D45D94">
            <w:pPr>
              <w:pStyle w:val="BodyA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sz w:val="20"/>
                <w:szCs w:val="20"/>
              </w:rPr>
              <w:t xml:space="preserve">M2 </w:t>
            </w:r>
          </w:p>
          <w:p w14:paraId="73968194" w14:textId="77777777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pitch a proposal for a media product competently with generally correct use of subject terminology and with only occasional assistance </w:t>
            </w:r>
          </w:p>
          <w:p w14:paraId="1654B432" w14:textId="6DC9D8FE" w:rsidR="004E0060" w:rsidRPr="00E82CA5" w:rsidRDefault="004E0060" w:rsidP="006574E0">
            <w:pPr>
              <w:pStyle w:val="BodyA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956A" w14:textId="77777777" w:rsidR="004E0060" w:rsidRPr="00E82CA5" w:rsidRDefault="00D45D94">
            <w:pPr>
              <w:pStyle w:val="BodyA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sz w:val="20"/>
                <w:szCs w:val="20"/>
              </w:rPr>
              <w:t>D2</w:t>
            </w:r>
          </w:p>
          <w:p w14:paraId="1C516C06" w14:textId="7AA9D86D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pitch a proposal for a media product to a near- professional standard consistently using subject terminology correctly and working independently to professional expectations </w:t>
            </w:r>
          </w:p>
          <w:p w14:paraId="505004FC" w14:textId="2627AD2B" w:rsidR="004E0060" w:rsidRPr="00E82CA5" w:rsidRDefault="004E0060" w:rsidP="006574E0">
            <w:pPr>
              <w:pStyle w:val="Default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0060" w14:paraId="6E60B320" w14:textId="77777777" w:rsidTr="006574E0">
        <w:trPr>
          <w:trHeight w:val="2250"/>
        </w:trPr>
        <w:tc>
          <w:tcPr>
            <w:tcW w:w="2601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594B" w14:textId="77777777" w:rsidR="004E0060" w:rsidRPr="00E82CA5" w:rsidRDefault="00D45D94">
            <w:pPr>
              <w:pStyle w:val="BodyA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P3 </w:t>
            </w:r>
          </w:p>
          <w:p w14:paraId="5DEC1F41" w14:textId="77777777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manage a production process to create a media product working within appropriate conventions and with some assistance. </w:t>
            </w:r>
          </w:p>
          <w:p w14:paraId="496A668A" w14:textId="286FA3D0" w:rsidR="004E0060" w:rsidRPr="00E82CA5" w:rsidRDefault="004E0060" w:rsidP="00274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Humanist521BT-Light"/>
                <w:sz w:val="20"/>
                <w:szCs w:val="20"/>
                <w:lang w:val="en-GB"/>
              </w:rPr>
            </w:pPr>
          </w:p>
        </w:tc>
        <w:tc>
          <w:tcPr>
            <w:tcW w:w="3590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A33D" w14:textId="77777777" w:rsidR="004E0060" w:rsidRPr="00E82CA5" w:rsidRDefault="00D45D94">
            <w:pPr>
              <w:pStyle w:val="BodyA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sz w:val="20"/>
                <w:szCs w:val="20"/>
              </w:rPr>
              <w:t>M3</w:t>
            </w:r>
          </w:p>
          <w:p w14:paraId="3077CD53" w14:textId="77777777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manage a production process competently to create a </w:t>
            </w:r>
          </w:p>
          <w:p w14:paraId="7F0CB99F" w14:textId="77777777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media product to a good technical standard, showing some imagination and with only occasional assistance. </w:t>
            </w:r>
          </w:p>
          <w:p w14:paraId="1BA6D64C" w14:textId="54EA02BC" w:rsidR="004E0060" w:rsidRPr="00E82CA5" w:rsidRDefault="004E0060" w:rsidP="006574E0">
            <w:pPr>
              <w:pStyle w:val="BodyA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EAF6" w14:textId="77777777" w:rsidR="004E0060" w:rsidRPr="00E82CA5" w:rsidRDefault="00D45D94">
            <w:pPr>
              <w:pStyle w:val="BodyA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E82CA5">
              <w:rPr>
                <w:rFonts w:asciiTheme="majorHAnsi" w:hAnsiTheme="majorHAnsi"/>
                <w:sz w:val="20"/>
                <w:szCs w:val="20"/>
              </w:rPr>
              <w:t>D3</w:t>
            </w:r>
          </w:p>
          <w:p w14:paraId="4CDD3116" w14:textId="77777777" w:rsidR="00E82CA5" w:rsidRPr="00E82CA5" w:rsidRDefault="00E82CA5" w:rsidP="00E82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E82CA5">
              <w:rPr>
                <w:rFonts w:asciiTheme="majorHAnsi" w:hAnsiTheme="majorHAnsi" w:cs="Times"/>
                <w:sz w:val="20"/>
                <w:szCs w:val="20"/>
              </w:rPr>
              <w:t xml:space="preserve">manage a production process to near-professional standards to create a media product, showing creativity and flair and working independently to professional expectations. </w:t>
            </w:r>
          </w:p>
          <w:p w14:paraId="101AC769" w14:textId="1BEF780C" w:rsidR="004E0060" w:rsidRPr="00E82CA5" w:rsidRDefault="004E0060" w:rsidP="006574E0">
            <w:pPr>
              <w:pStyle w:val="Default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49DA43" w14:textId="77777777" w:rsidR="004E0060" w:rsidRDefault="004E0060">
      <w:pPr>
        <w:pStyle w:val="Body"/>
        <w:widowControl w:val="0"/>
      </w:pPr>
    </w:p>
    <w:p w14:paraId="6346F6B5" w14:textId="77777777" w:rsidR="004E0060" w:rsidRDefault="00D45D94">
      <w:pPr>
        <w:pStyle w:val="FreeForm"/>
      </w:pPr>
      <w:r>
        <w:rPr>
          <w:rFonts w:ascii="Arial Unicode MS" w:hAnsi="Arial Unicode MS"/>
        </w:rPr>
        <w:br w:type="page"/>
      </w:r>
    </w:p>
    <w:tbl>
      <w:tblPr>
        <w:tblW w:w="9923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268"/>
        <w:gridCol w:w="528"/>
        <w:gridCol w:w="4885"/>
      </w:tblGrid>
      <w:tr w:rsidR="004E0060" w14:paraId="4F375754" w14:textId="77777777">
        <w:trPr>
          <w:trHeight w:val="250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6AB3" w14:textId="77777777" w:rsidR="004E0060" w:rsidRPr="000A1BAC" w:rsidRDefault="00D45D94">
            <w:pPr>
              <w:pStyle w:val="BodyA"/>
              <w:rPr>
                <w:rFonts w:asciiTheme="majorHAnsi" w:eastAsia="Century Gothic" w:hAnsiTheme="majorHAnsi" w:cs="Century Gothic"/>
                <w:b/>
                <w:bCs/>
                <w:sz w:val="20"/>
                <w:szCs w:val="20"/>
              </w:rPr>
            </w:pPr>
            <w:r w:rsidRPr="000A1BA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Task 1</w:t>
            </w:r>
          </w:p>
          <w:p w14:paraId="569B0556" w14:textId="7DFDCF4A" w:rsidR="00643470" w:rsidRPr="000A1BAC" w:rsidRDefault="0090011B" w:rsidP="00643470">
            <w:pPr>
              <w:pStyle w:val="font7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57564F"/>
                <w:sz w:val="20"/>
                <w:szCs w:val="20"/>
              </w:rPr>
            </w:pPr>
            <w:r w:rsidRPr="000A1BAC">
              <w:rPr>
                <w:rFonts w:asciiTheme="majorHAnsi" w:hAnsiTheme="majorHAnsi"/>
                <w:sz w:val="20"/>
                <w:szCs w:val="20"/>
              </w:rPr>
              <w:t xml:space="preserve">Generate the idea for your </w:t>
            </w:r>
            <w:r w:rsidR="000A1BAC" w:rsidRPr="000A1BAC">
              <w:rPr>
                <w:rFonts w:asciiTheme="majorHAnsi" w:hAnsiTheme="majorHAnsi"/>
                <w:sz w:val="20"/>
                <w:szCs w:val="20"/>
              </w:rPr>
              <w:t xml:space="preserve">campaign and advert. Show evidence of research into audience, similar products and ideas, </w:t>
            </w:r>
            <w:r w:rsidR="00643470" w:rsidRPr="000A1BAC">
              <w:rPr>
                <w:rStyle w:val="wixguard"/>
                <w:rFonts w:asciiTheme="majorHAnsi" w:hAnsiTheme="majorHAnsi" w:cs="Arial"/>
                <w:color w:val="57564F"/>
                <w:sz w:val="20"/>
                <w:szCs w:val="20"/>
                <w:bdr w:val="none" w:sz="0" w:space="0" w:color="auto" w:frame="1"/>
              </w:rPr>
              <w:t>​</w:t>
            </w:r>
            <w:r w:rsidR="000A1BAC" w:rsidRPr="000A1BAC">
              <w:rPr>
                <w:rStyle w:val="wixguard"/>
                <w:rFonts w:asciiTheme="majorHAnsi" w:hAnsiTheme="majorHAnsi" w:cs="Arial"/>
                <w:color w:val="57564F"/>
                <w:sz w:val="20"/>
                <w:szCs w:val="20"/>
                <w:bdr w:val="none" w:sz="0" w:space="0" w:color="auto" w:frame="1"/>
              </w:rPr>
              <w:t>institutional context and constraints.</w:t>
            </w:r>
          </w:p>
          <w:p w14:paraId="14289547" w14:textId="77777777" w:rsidR="004E0060" w:rsidRPr="000A1BAC" w:rsidRDefault="004E006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73F380E2" w14:textId="45ED58CF" w:rsidR="004E0060" w:rsidRPr="000A1BAC" w:rsidRDefault="0064347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0A1BAC">
              <w:rPr>
                <w:rFonts w:asciiTheme="majorHAnsi" w:hAnsiTheme="majorHAnsi"/>
                <w:sz w:val="20"/>
                <w:szCs w:val="20"/>
              </w:rPr>
              <w:t xml:space="preserve">EVIDENCE: </w:t>
            </w:r>
            <w:r w:rsidR="000A1BAC" w:rsidRPr="000A1BAC">
              <w:rPr>
                <w:rFonts w:asciiTheme="majorHAnsi" w:hAnsiTheme="majorHAnsi"/>
                <w:sz w:val="20"/>
                <w:szCs w:val="20"/>
              </w:rPr>
              <w:t>Mood boards, brainstorms, desk research, notes on institutional constraints, audience research.</w:t>
            </w:r>
          </w:p>
          <w:p w14:paraId="5FA451DD" w14:textId="77777777" w:rsidR="004E0060" w:rsidRPr="000A1BAC" w:rsidRDefault="004E0060">
            <w:pPr>
              <w:pStyle w:val="Body"/>
              <w:rPr>
                <w:rFonts w:asciiTheme="majorHAnsi" w:eastAsia="Century Gothic" w:hAnsiTheme="majorHAnsi" w:cs="Century Gothic"/>
                <w:color w:val="0D0C0C"/>
                <w:sz w:val="20"/>
                <w:szCs w:val="20"/>
                <w:u w:color="0D0C0C"/>
              </w:rPr>
            </w:pPr>
          </w:p>
          <w:p w14:paraId="3DE57D8D" w14:textId="77777777" w:rsidR="004E0060" w:rsidRPr="000A1BAC" w:rsidRDefault="00D45D94">
            <w:pPr>
              <w:pStyle w:val="Body"/>
              <w:rPr>
                <w:rFonts w:asciiTheme="majorHAnsi" w:eastAsia="Century Gothic" w:hAnsiTheme="majorHAnsi" w:cs="Century Gothic"/>
                <w:color w:val="0D0C0C"/>
                <w:sz w:val="20"/>
                <w:szCs w:val="20"/>
                <w:u w:color="0D0C0C"/>
              </w:rPr>
            </w:pPr>
            <w:r w:rsidRPr="000A1BAC">
              <w:rPr>
                <w:rFonts w:asciiTheme="majorHAnsi" w:hAnsiTheme="majorHAnsi"/>
                <w:color w:val="0D0C0C"/>
                <w:sz w:val="20"/>
                <w:szCs w:val="20"/>
                <w:u w:color="0D0C0C"/>
              </w:rPr>
              <w:t xml:space="preserve">P1, M1, D1 </w:t>
            </w:r>
          </w:p>
          <w:p w14:paraId="280E6423" w14:textId="77777777" w:rsidR="004E0060" w:rsidRPr="000A1BAC" w:rsidRDefault="004E0060">
            <w:pPr>
              <w:pStyle w:val="Body"/>
              <w:rPr>
                <w:rFonts w:asciiTheme="majorHAnsi" w:eastAsia="Century Gothic" w:hAnsiTheme="majorHAnsi" w:cs="Century Gothic"/>
                <w:color w:val="0D0C0C"/>
                <w:sz w:val="20"/>
                <w:szCs w:val="20"/>
                <w:u w:color="0D0C0C"/>
              </w:rPr>
            </w:pPr>
          </w:p>
          <w:p w14:paraId="4B246B5B" w14:textId="57AFE225" w:rsidR="004E0060" w:rsidRPr="000A1BAC" w:rsidRDefault="00D45D94">
            <w:pPr>
              <w:pStyle w:val="Body"/>
              <w:rPr>
                <w:rFonts w:asciiTheme="majorHAnsi" w:hAnsiTheme="majorHAnsi"/>
                <w:sz w:val="20"/>
                <w:szCs w:val="20"/>
              </w:rPr>
            </w:pPr>
            <w:r w:rsidRPr="000A1BAC">
              <w:rPr>
                <w:rFonts w:asciiTheme="majorHAnsi" w:hAnsiTheme="majorHAnsi"/>
                <w:color w:val="0D0C0C"/>
                <w:sz w:val="20"/>
                <w:szCs w:val="20"/>
                <w:u w:color="0D0C0C"/>
              </w:rPr>
              <w:t>DUE DATE:</w:t>
            </w:r>
            <w:r w:rsidR="00A45E1C">
              <w:rPr>
                <w:rFonts w:asciiTheme="majorHAnsi" w:hAnsiTheme="majorHAnsi"/>
                <w:color w:val="0D0C0C"/>
                <w:sz w:val="20"/>
                <w:szCs w:val="20"/>
                <w:u w:color="0D0C0C"/>
              </w:rPr>
              <w:t xml:space="preserve"> January 29 2018</w:t>
            </w:r>
          </w:p>
        </w:tc>
      </w:tr>
      <w:tr w:rsidR="004E0060" w14:paraId="50B64784" w14:textId="77777777">
        <w:trPr>
          <w:trHeight w:val="228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001E" w14:textId="77777777" w:rsidR="004E0060" w:rsidRPr="000A1BAC" w:rsidRDefault="00D45D94">
            <w:pPr>
              <w:pStyle w:val="Body"/>
              <w:rPr>
                <w:rFonts w:asciiTheme="majorHAnsi" w:eastAsia="Century Gothic" w:hAnsiTheme="majorHAnsi" w:cs="Century Gothic"/>
                <w:b/>
                <w:bCs/>
                <w:sz w:val="20"/>
                <w:szCs w:val="20"/>
              </w:rPr>
            </w:pPr>
            <w:r w:rsidRPr="000A1BA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Task 2 </w:t>
            </w:r>
          </w:p>
          <w:p w14:paraId="044CA216" w14:textId="77777777" w:rsidR="000A1BAC" w:rsidRPr="000A1BAC" w:rsidRDefault="00643470" w:rsidP="000A1BAC">
            <w:pPr>
              <w:rPr>
                <w:rFonts w:eastAsia="Times New Roman"/>
                <w:bdr w:val="none" w:sz="0" w:space="0" w:color="auto"/>
              </w:rPr>
            </w:pPr>
            <w:r w:rsidRPr="000A1BAC">
              <w:rPr>
                <w:rFonts w:asciiTheme="majorHAnsi" w:hAnsiTheme="majorHAnsi" w:cs="Arial"/>
                <w:color w:val="57564F"/>
                <w:sz w:val="20"/>
                <w:szCs w:val="20"/>
              </w:rPr>
              <w:t xml:space="preserve">Produce </w:t>
            </w:r>
            <w:r w:rsidR="000A1BAC">
              <w:rPr>
                <w:rFonts w:asciiTheme="majorHAnsi" w:hAnsiTheme="majorHAnsi" w:cs="Arial"/>
                <w:color w:val="57564F"/>
                <w:sz w:val="20"/>
                <w:szCs w:val="20"/>
              </w:rPr>
              <w:t xml:space="preserve">and deliver a pitch for your idea. </w:t>
            </w:r>
            <w:r w:rsidR="000A1BAC" w:rsidRPr="000A1BAC">
              <w:rPr>
                <w:rFonts w:eastAsia="Times New Roman"/>
                <w:bdr w:val="none" w:sz="0" w:space="0" w:color="auto"/>
              </w:rPr>
              <w:t>The medium is up to you - it can be done as a presentation, a video, a document or a mix of these- but it must address content, audience, requirements of your project. You WILL need to actually present the pitch and be able to answer questions.</w:t>
            </w:r>
          </w:p>
          <w:p w14:paraId="2EF74721" w14:textId="0E5BEC95" w:rsidR="00643470" w:rsidRPr="000A1BAC" w:rsidRDefault="00643470" w:rsidP="00643470">
            <w:pPr>
              <w:pStyle w:val="font7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57564F"/>
                <w:sz w:val="20"/>
                <w:szCs w:val="20"/>
              </w:rPr>
            </w:pPr>
          </w:p>
          <w:p w14:paraId="770EFFA3" w14:textId="77777777" w:rsidR="004E0060" w:rsidRPr="000A1BAC" w:rsidRDefault="004E006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1572185D" w14:textId="20EB2E46" w:rsidR="004E0060" w:rsidRPr="000A1BAC" w:rsidRDefault="00D45D94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 w:rsidRPr="000A1BAC">
              <w:rPr>
                <w:rFonts w:asciiTheme="majorHAnsi" w:hAnsiTheme="majorHAnsi"/>
                <w:sz w:val="20"/>
                <w:szCs w:val="20"/>
              </w:rPr>
              <w:t xml:space="preserve">EVIDENCE: </w:t>
            </w:r>
            <w:r w:rsidR="000A1BAC">
              <w:rPr>
                <w:rFonts w:asciiTheme="majorHAnsi" w:hAnsiTheme="majorHAnsi"/>
                <w:sz w:val="20"/>
                <w:szCs w:val="20"/>
              </w:rPr>
              <w:t>Pitch – both performance and artifact.</w:t>
            </w:r>
          </w:p>
          <w:p w14:paraId="551D5CE9" w14:textId="1385CF91" w:rsidR="00643470" w:rsidRPr="000A1BAC" w:rsidRDefault="000A1BAC" w:rsidP="0064347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P2, M2, D2</w:t>
            </w:r>
          </w:p>
          <w:p w14:paraId="6282282A" w14:textId="77777777" w:rsidR="004E0060" w:rsidRPr="000A1BAC" w:rsidRDefault="004E006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364BC513" w14:textId="77777777" w:rsidR="004E0060" w:rsidRPr="000A1BAC" w:rsidRDefault="004E006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13D4405F" w14:textId="11838162" w:rsidR="004E0060" w:rsidRPr="000A1BAC" w:rsidRDefault="00D45D94">
            <w:pPr>
              <w:pStyle w:val="Body"/>
              <w:rPr>
                <w:rFonts w:asciiTheme="majorHAnsi" w:hAnsiTheme="majorHAnsi"/>
                <w:sz w:val="20"/>
                <w:szCs w:val="20"/>
              </w:rPr>
            </w:pPr>
            <w:r w:rsidRPr="000A1BAC">
              <w:rPr>
                <w:rFonts w:asciiTheme="majorHAnsi" w:hAnsiTheme="majorHAnsi"/>
                <w:sz w:val="20"/>
                <w:szCs w:val="20"/>
              </w:rPr>
              <w:t xml:space="preserve">DUE DATE:  </w:t>
            </w:r>
            <w:r w:rsidR="00A45E1C">
              <w:rPr>
                <w:rFonts w:asciiTheme="majorHAnsi" w:hAnsiTheme="majorHAnsi"/>
                <w:sz w:val="20"/>
                <w:szCs w:val="20"/>
              </w:rPr>
              <w:t>February 30 2018</w:t>
            </w:r>
          </w:p>
        </w:tc>
      </w:tr>
      <w:tr w:rsidR="004E0060" w14:paraId="1B5CB060" w14:textId="77777777">
        <w:trPr>
          <w:trHeight w:val="178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65F8" w14:textId="77777777" w:rsidR="004E0060" w:rsidRPr="000A1BAC" w:rsidRDefault="00D45D94">
            <w:pPr>
              <w:pStyle w:val="Body"/>
              <w:rPr>
                <w:rFonts w:asciiTheme="majorHAnsi" w:eastAsia="Century Gothic" w:hAnsiTheme="majorHAnsi" w:cs="Century Gothic"/>
                <w:b/>
                <w:bCs/>
                <w:sz w:val="20"/>
                <w:szCs w:val="20"/>
              </w:rPr>
            </w:pPr>
            <w:r w:rsidRPr="000A1BAC">
              <w:rPr>
                <w:rFonts w:asciiTheme="majorHAnsi" w:hAnsiTheme="majorHAnsi"/>
                <w:b/>
                <w:bCs/>
                <w:sz w:val="20"/>
                <w:szCs w:val="20"/>
              </w:rPr>
              <w:t>Task 3</w:t>
            </w:r>
          </w:p>
          <w:p w14:paraId="13D97E18" w14:textId="77777777" w:rsidR="000A1BAC" w:rsidRPr="000A1BAC" w:rsidRDefault="000A1BAC" w:rsidP="000A1B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0A1BAC">
              <w:rPr>
                <w:rFonts w:eastAsia="Times New Roman"/>
                <w:bdr w:val="none" w:sz="0" w:space="0" w:color="auto"/>
              </w:rPr>
              <w:t>Create the product. You will be assessed on ALL aspects of it: the pre-production, the production and, most importantly, how you manage the process.</w:t>
            </w:r>
          </w:p>
          <w:p w14:paraId="19CC48A8" w14:textId="77777777" w:rsidR="004E0060" w:rsidRPr="000A1BAC" w:rsidRDefault="004E006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4D0C2162" w14:textId="3F91BD41" w:rsidR="004E0060" w:rsidRPr="000A1BAC" w:rsidRDefault="000A1BAC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EVIDENCE: Pre-production and final product.</w:t>
            </w:r>
          </w:p>
          <w:p w14:paraId="656989F6" w14:textId="77777777" w:rsidR="004E0060" w:rsidRPr="000A1BAC" w:rsidRDefault="004E006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1CDE88A6" w14:textId="7E342D1F" w:rsidR="00643470" w:rsidRPr="000A1BAC" w:rsidRDefault="000A1BAC" w:rsidP="0064347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P3, M3, D3</w:t>
            </w:r>
          </w:p>
          <w:p w14:paraId="202CF976" w14:textId="77777777" w:rsidR="004E0060" w:rsidRPr="000A1BAC" w:rsidRDefault="004E0060" w:rsidP="00643470">
            <w:pPr>
              <w:pStyle w:val="Body"/>
              <w:jc w:val="both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</w:p>
          <w:p w14:paraId="786ADD56" w14:textId="77777777" w:rsidR="004E0060" w:rsidRPr="000A1BAC" w:rsidRDefault="004E0060">
            <w:pPr>
              <w:pStyle w:val="Body"/>
              <w:rPr>
                <w:rFonts w:asciiTheme="majorHAnsi" w:eastAsia="Century Gothic" w:hAnsiTheme="majorHAnsi" w:cs="Century Gothic"/>
                <w:sz w:val="20"/>
                <w:szCs w:val="20"/>
              </w:rPr>
            </w:pPr>
            <w:bookmarkStart w:id="0" w:name="_GoBack"/>
            <w:bookmarkEnd w:id="0"/>
          </w:p>
          <w:p w14:paraId="36BA124C" w14:textId="7D073B34" w:rsidR="004E0060" w:rsidRPr="000A1BAC" w:rsidRDefault="00D45D94" w:rsidP="006140A7">
            <w:pPr>
              <w:pStyle w:val="Body"/>
              <w:rPr>
                <w:rFonts w:asciiTheme="majorHAnsi" w:hAnsiTheme="majorHAnsi"/>
                <w:sz w:val="20"/>
                <w:szCs w:val="20"/>
              </w:rPr>
            </w:pPr>
            <w:r w:rsidRPr="000A1BAC">
              <w:rPr>
                <w:rFonts w:asciiTheme="majorHAnsi" w:hAnsiTheme="majorHAnsi"/>
                <w:sz w:val="20"/>
                <w:szCs w:val="20"/>
              </w:rPr>
              <w:t xml:space="preserve">DUE DATE: </w:t>
            </w:r>
            <w:r w:rsidR="00A45E1C">
              <w:rPr>
                <w:rFonts w:asciiTheme="majorHAnsi" w:hAnsiTheme="majorHAnsi"/>
                <w:sz w:val="20"/>
                <w:szCs w:val="20"/>
              </w:rPr>
              <w:t>April 18 2018</w:t>
            </w:r>
          </w:p>
        </w:tc>
      </w:tr>
      <w:tr w:rsidR="004E0060" w14:paraId="3202A6D8" w14:textId="77777777">
        <w:trPr>
          <w:trHeight w:val="2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0048" w14:textId="77777777" w:rsidR="004E0060" w:rsidRPr="000A1BAC" w:rsidRDefault="00D45D94">
            <w:pPr>
              <w:pStyle w:val="Body"/>
              <w:rPr>
                <w:rFonts w:asciiTheme="majorHAnsi" w:hAnsiTheme="majorHAnsi"/>
                <w:sz w:val="20"/>
                <w:szCs w:val="20"/>
              </w:rPr>
            </w:pPr>
            <w:r w:rsidRPr="000A1B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E0060" w14:paraId="7F44953E" w14:textId="77777777">
        <w:trPr>
          <w:trHeight w:val="178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7A65" w14:textId="77777777" w:rsidR="004E0060" w:rsidRPr="000A1BAC" w:rsidRDefault="00D45D94">
            <w:pPr>
              <w:pStyle w:val="FreeFormA"/>
              <w:rPr>
                <w:rFonts w:asciiTheme="majorHAnsi" w:eastAsia="Century Gothic" w:hAnsiTheme="majorHAnsi" w:cs="Century Gothic"/>
              </w:rPr>
            </w:pPr>
            <w:r w:rsidRPr="000A1BAC">
              <w:rPr>
                <w:rFonts w:asciiTheme="majorHAnsi" w:hAnsiTheme="majorHAnsi"/>
              </w:rPr>
              <w:t>Sources of information</w:t>
            </w:r>
          </w:p>
          <w:p w14:paraId="41AF4AEF" w14:textId="77777777" w:rsidR="004E0060" w:rsidRPr="000A1BAC" w:rsidRDefault="004E0060">
            <w:pPr>
              <w:pStyle w:val="FreeFormA"/>
              <w:rPr>
                <w:rFonts w:asciiTheme="majorHAnsi" w:eastAsia="Century Gothic" w:hAnsiTheme="majorHAnsi" w:cs="Century Gothic"/>
              </w:rPr>
            </w:pPr>
          </w:p>
          <w:p w14:paraId="2DAB8283" w14:textId="77777777" w:rsidR="000A1BAC" w:rsidRPr="00416026" w:rsidRDefault="000A1BAC" w:rsidP="00416026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0"/>
                <w:szCs w:val="20"/>
              </w:rPr>
            </w:pPr>
            <w:proofErr w:type="spellStart"/>
            <w:r w:rsidRPr="00416026">
              <w:rPr>
                <w:rFonts w:asciiTheme="majorHAnsi" w:hAnsiTheme="majorHAnsi" w:cs="Times"/>
                <w:sz w:val="20"/>
                <w:szCs w:val="20"/>
              </w:rPr>
              <w:t>Baylis</w:t>
            </w:r>
            <w:proofErr w:type="spellEnd"/>
            <w:r w:rsidRPr="00416026">
              <w:rPr>
                <w:rFonts w:asciiTheme="majorHAnsi" w:hAnsiTheme="majorHAnsi" w:cs="Times"/>
                <w:sz w:val="20"/>
                <w:szCs w:val="20"/>
              </w:rPr>
              <w:t xml:space="preserve"> P, Freedman A, Procter N et al – </w:t>
            </w:r>
            <w:r w:rsidRPr="00416026">
              <w:rPr>
                <w:rFonts w:asciiTheme="majorHAnsi" w:hAnsiTheme="majorHAnsi" w:cs="Times"/>
                <w:i/>
                <w:iCs/>
                <w:sz w:val="20"/>
                <w:szCs w:val="20"/>
              </w:rPr>
              <w:t xml:space="preserve">BTEC Level 3 National Creative Media Production, Student Book </w:t>
            </w:r>
            <w:r w:rsidRPr="00416026">
              <w:rPr>
                <w:rFonts w:asciiTheme="majorHAnsi" w:hAnsiTheme="majorHAnsi" w:cs="Times"/>
                <w:sz w:val="20"/>
                <w:szCs w:val="20"/>
              </w:rPr>
              <w:t xml:space="preserve">(Pearson, 2010) ISBN 978-1846906725 </w:t>
            </w:r>
            <w:r w:rsidRPr="00416026">
              <w:rPr>
                <w:rFonts w:asciiTheme="majorHAnsi" w:eastAsia="MS Mincho" w:hAnsiTheme="majorHAnsi" w:cs="MS Mincho"/>
                <w:sz w:val="20"/>
                <w:szCs w:val="20"/>
              </w:rPr>
              <w:t> </w:t>
            </w:r>
          </w:p>
          <w:p w14:paraId="61174062" w14:textId="77777777" w:rsidR="00416026" w:rsidRPr="00416026" w:rsidRDefault="00416026" w:rsidP="00416026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416026">
              <w:rPr>
                <w:rFonts w:asciiTheme="majorHAnsi" w:hAnsiTheme="majorHAnsi" w:cs="Times"/>
                <w:sz w:val="20"/>
                <w:szCs w:val="20"/>
              </w:rPr>
              <w:t xml:space="preserve">Hardy P – </w:t>
            </w:r>
            <w:r w:rsidRPr="00416026">
              <w:rPr>
                <w:rFonts w:asciiTheme="majorHAnsi" w:hAnsiTheme="majorHAnsi" w:cs="Times"/>
                <w:i/>
                <w:iCs/>
                <w:sz w:val="20"/>
                <w:szCs w:val="20"/>
              </w:rPr>
              <w:t xml:space="preserve">Filming on a </w:t>
            </w:r>
            <w:proofErr w:type="spellStart"/>
            <w:r w:rsidRPr="00416026">
              <w:rPr>
                <w:rFonts w:asciiTheme="majorHAnsi" w:hAnsiTheme="majorHAnsi" w:cs="Times"/>
                <w:i/>
                <w:iCs/>
                <w:sz w:val="20"/>
                <w:szCs w:val="20"/>
              </w:rPr>
              <w:t>Microbudget</w:t>
            </w:r>
            <w:proofErr w:type="spellEnd"/>
            <w:r w:rsidRPr="00416026">
              <w:rPr>
                <w:rFonts w:asciiTheme="majorHAnsi" w:hAnsiTheme="majorHAnsi" w:cs="Times"/>
                <w:i/>
                <w:iCs/>
                <w:sz w:val="20"/>
                <w:szCs w:val="20"/>
              </w:rPr>
              <w:t xml:space="preserve"> </w:t>
            </w:r>
            <w:r w:rsidRPr="00416026">
              <w:rPr>
                <w:rFonts w:asciiTheme="majorHAnsi" w:hAnsiTheme="majorHAnsi" w:cs="Times"/>
                <w:sz w:val="20"/>
                <w:szCs w:val="20"/>
              </w:rPr>
              <w:t xml:space="preserve">(Pocket Essentials, 2004) ISBN 978-1842433010 </w:t>
            </w:r>
            <w:r w:rsidRPr="00416026">
              <w:rPr>
                <w:rFonts w:asciiTheme="majorHAnsi" w:eastAsia="MS Mincho" w:hAnsiTheme="majorHAnsi" w:cs="MS Mincho"/>
                <w:sz w:val="20"/>
                <w:szCs w:val="20"/>
              </w:rPr>
              <w:t> </w:t>
            </w:r>
          </w:p>
          <w:p w14:paraId="33BB9A45" w14:textId="77777777" w:rsidR="00416026" w:rsidRPr="00416026" w:rsidRDefault="00416026" w:rsidP="00416026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416026">
              <w:rPr>
                <w:rFonts w:asciiTheme="majorHAnsi" w:hAnsiTheme="majorHAnsi" w:cs="Times"/>
                <w:sz w:val="20"/>
                <w:szCs w:val="20"/>
              </w:rPr>
              <w:t>www.allpm.com – a project management site with useful resources</w:t>
            </w:r>
            <w:r w:rsidRPr="00416026">
              <w:rPr>
                <w:rFonts w:asciiTheme="majorHAnsi" w:eastAsia="MS Mincho" w:hAnsiTheme="majorHAnsi" w:cs="MS Mincho"/>
                <w:sz w:val="20"/>
                <w:szCs w:val="20"/>
              </w:rPr>
              <w:t>  </w:t>
            </w:r>
          </w:p>
          <w:p w14:paraId="681EB6EF" w14:textId="77777777" w:rsidR="00416026" w:rsidRPr="00416026" w:rsidRDefault="00416026" w:rsidP="00416026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  <w:sz w:val="20"/>
                <w:szCs w:val="20"/>
              </w:rPr>
            </w:pPr>
            <w:r w:rsidRPr="00416026">
              <w:rPr>
                <w:rFonts w:asciiTheme="majorHAnsi" w:hAnsiTheme="majorHAnsi" w:cs="Times"/>
                <w:sz w:val="20"/>
                <w:szCs w:val="20"/>
              </w:rPr>
              <w:t xml:space="preserve">www.gamasutra.com – a sister publication to the print magazine </w:t>
            </w:r>
            <w:r w:rsidRPr="00416026">
              <w:rPr>
                <w:rFonts w:asciiTheme="majorHAnsi" w:hAnsiTheme="majorHAnsi" w:cs="Times"/>
                <w:i/>
                <w:iCs/>
                <w:sz w:val="20"/>
                <w:szCs w:val="20"/>
              </w:rPr>
              <w:t xml:space="preserve">Game Developer </w:t>
            </w:r>
            <w:r w:rsidRPr="00416026">
              <w:rPr>
                <w:rFonts w:asciiTheme="majorHAnsi" w:eastAsia="MS Mincho" w:hAnsiTheme="majorHAnsi" w:cs="MS Mincho"/>
                <w:sz w:val="20"/>
                <w:szCs w:val="20"/>
              </w:rPr>
              <w:t> </w:t>
            </w:r>
          </w:p>
          <w:p w14:paraId="270ED66B" w14:textId="5FA63B56" w:rsidR="004E0060" w:rsidRPr="00416026" w:rsidRDefault="00416026" w:rsidP="00416026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 w:rsidRPr="00416026">
              <w:rPr>
                <w:rFonts w:asciiTheme="majorHAnsi" w:hAnsiTheme="majorHAnsi" w:cs="Times"/>
                <w:sz w:val="20"/>
                <w:szCs w:val="20"/>
              </w:rPr>
              <w:t xml:space="preserve">www.skillset.org/interactive/careers/article_4754_1.asp – Skillset’s pages on the role of a project manager </w:t>
            </w:r>
            <w:r w:rsidRPr="00416026">
              <w:rPr>
                <w:rFonts w:asciiTheme="majorHAnsi" w:eastAsia="MS Mincho" w:hAnsiTheme="majorHAnsi" w:cs="MS Mincho"/>
                <w:sz w:val="20"/>
                <w:szCs w:val="20"/>
              </w:rPr>
              <w:t> </w:t>
            </w:r>
          </w:p>
        </w:tc>
      </w:tr>
      <w:tr w:rsidR="004E0060" w14:paraId="7B11D093" w14:textId="77777777">
        <w:trPr>
          <w:trHeight w:val="26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FEFEFE"/>
              <w:right w:val="single" w:sz="8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6B94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color w:val="FCFFFC"/>
                <w:sz w:val="18"/>
                <w:szCs w:val="18"/>
                <w:u w:color="FCFFFC"/>
              </w:rPr>
              <w:t>This brief has been verified as being fit for purpose</w:t>
            </w:r>
          </w:p>
        </w:tc>
      </w:tr>
      <w:tr w:rsidR="004E0060" w14:paraId="45CCB917" w14:textId="77777777">
        <w:trPr>
          <w:trHeight w:val="29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B8000" w14:textId="77777777" w:rsidR="004E0060" w:rsidRDefault="00D45D94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Assessor</w:t>
            </w:r>
          </w:p>
        </w:tc>
        <w:tc>
          <w:tcPr>
            <w:tcW w:w="8681" w:type="dxa"/>
            <w:gridSpan w:val="3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A6FB8" w14:textId="77777777" w:rsidR="004E0060" w:rsidRDefault="004E0060"/>
        </w:tc>
      </w:tr>
      <w:tr w:rsidR="004E0060" w14:paraId="2D78EE40" w14:textId="77777777">
        <w:trPr>
          <w:trHeight w:val="45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579A0" w14:textId="77777777" w:rsidR="004E0060" w:rsidRDefault="00D45D94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lastRenderedPageBreak/>
              <w:t>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7D9E6" w14:textId="77777777" w:rsidR="004E0060" w:rsidRDefault="004E0060"/>
        </w:tc>
        <w:tc>
          <w:tcPr>
            <w:tcW w:w="528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F202D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color w:val="FCFFFC"/>
                <w:sz w:val="18"/>
                <w:szCs w:val="18"/>
                <w:u w:color="FCFFFC"/>
              </w:rPr>
              <w:t>Date</w:t>
            </w:r>
          </w:p>
        </w:tc>
        <w:tc>
          <w:tcPr>
            <w:tcW w:w="4885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22D18" w14:textId="77777777" w:rsidR="004E0060" w:rsidRDefault="004E0060"/>
        </w:tc>
      </w:tr>
      <w:tr w:rsidR="004E0060" w14:paraId="66FFCF0E" w14:textId="77777777">
        <w:trPr>
          <w:trHeight w:val="41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E2E5" w14:textId="77777777" w:rsidR="004E0060" w:rsidRDefault="00D45D94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Internal verifier</w:t>
            </w:r>
          </w:p>
        </w:tc>
        <w:tc>
          <w:tcPr>
            <w:tcW w:w="8681" w:type="dxa"/>
            <w:gridSpan w:val="3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53645" w14:textId="77777777" w:rsidR="004E0060" w:rsidRDefault="004E0060"/>
        </w:tc>
      </w:tr>
      <w:tr w:rsidR="004E0060" w14:paraId="1CE3D17E" w14:textId="77777777">
        <w:trPr>
          <w:trHeight w:val="45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72BB1" w14:textId="77777777" w:rsidR="004E0060" w:rsidRDefault="00D45D94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 xml:space="preserve">   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1CCF" w14:textId="77777777" w:rsidR="004E0060" w:rsidRDefault="004E0060"/>
        </w:tc>
        <w:tc>
          <w:tcPr>
            <w:tcW w:w="528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269D" w14:textId="77777777" w:rsidR="004E0060" w:rsidRDefault="00D45D94">
            <w:pPr>
              <w:pStyle w:val="FreeForm"/>
            </w:pPr>
            <w:r>
              <w:rPr>
                <w:rFonts w:ascii="Century Gothic" w:hAnsi="Century Gothic"/>
                <w:color w:val="FCFFFC"/>
                <w:sz w:val="18"/>
                <w:szCs w:val="18"/>
                <w:u w:color="FCFFFC"/>
              </w:rPr>
              <w:t>Date</w:t>
            </w:r>
          </w:p>
        </w:tc>
        <w:tc>
          <w:tcPr>
            <w:tcW w:w="4885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020B7" w14:textId="77777777" w:rsidR="004E0060" w:rsidRDefault="004E0060"/>
        </w:tc>
      </w:tr>
    </w:tbl>
    <w:p w14:paraId="6AE88D69" w14:textId="77777777" w:rsidR="004E0060" w:rsidRDefault="004E0060">
      <w:pPr>
        <w:pStyle w:val="FreeForm"/>
        <w:widowControl w:val="0"/>
        <w:ind w:left="5" w:hanging="5"/>
      </w:pPr>
    </w:p>
    <w:p w14:paraId="7685EFA6" w14:textId="77777777" w:rsidR="004E0060" w:rsidRDefault="004E0060">
      <w:pPr>
        <w:pStyle w:val="Body"/>
        <w:rPr>
          <w:sz w:val="20"/>
          <w:szCs w:val="20"/>
        </w:rPr>
      </w:pPr>
    </w:p>
    <w:tbl>
      <w:tblPr>
        <w:tblW w:w="9632" w:type="dxa"/>
        <w:tblInd w:w="2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0"/>
        <w:gridCol w:w="5500"/>
        <w:gridCol w:w="288"/>
        <w:gridCol w:w="723"/>
        <w:gridCol w:w="288"/>
        <w:gridCol w:w="1593"/>
      </w:tblGrid>
      <w:tr w:rsidR="004E0060" w14:paraId="51F7719C" w14:textId="77777777">
        <w:trPr>
          <w:trHeight w:val="6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7B2E9" w14:textId="77777777" w:rsidR="004E0060" w:rsidRDefault="00D45D94">
            <w:pPr>
              <w:pStyle w:val="Tablehead"/>
            </w:pPr>
            <w:r>
              <w:rPr>
                <w:rFonts w:ascii="Verdana" w:hAnsi="Verdana"/>
                <w:b/>
                <w:bCs/>
              </w:rPr>
              <w:t>Criteria reference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5502" w14:textId="77777777" w:rsidR="004E0060" w:rsidRDefault="00D45D94">
            <w:pPr>
              <w:pStyle w:val="Tablehead"/>
            </w:pPr>
            <w:r>
              <w:rPr>
                <w:rFonts w:ascii="Verdana" w:hAnsi="Verdana"/>
                <w:b/>
                <w:bCs/>
              </w:rPr>
              <w:t>To achieve the criteria the evidence must show that the learner is able to: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508B1" w14:textId="77777777" w:rsidR="004E0060" w:rsidRDefault="004E0060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B3568" w14:textId="77777777" w:rsidR="004E0060" w:rsidRDefault="00D45D94">
            <w:pPr>
              <w:pStyle w:val="Tableheadcentred"/>
            </w:pPr>
            <w:r>
              <w:rPr>
                <w:rFonts w:ascii="Verdana" w:hAnsi="Verdana"/>
                <w:b/>
                <w:bCs/>
              </w:rPr>
              <w:t>Task no.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CBF14" w14:textId="77777777" w:rsidR="004E0060" w:rsidRDefault="004E0060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5C79" w14:textId="77777777" w:rsidR="004E0060" w:rsidRDefault="00D45D94">
            <w:pPr>
              <w:pStyle w:val="Tableheadcentred"/>
            </w:pPr>
            <w:r>
              <w:rPr>
                <w:rFonts w:ascii="Verdana" w:hAnsi="Verdana"/>
                <w:b/>
                <w:bCs/>
              </w:rPr>
              <w:t>Evidence</w:t>
            </w:r>
          </w:p>
        </w:tc>
      </w:tr>
      <w:tr w:rsidR="004E0060" w14:paraId="674C01EF" w14:textId="77777777">
        <w:trPr>
          <w:trHeight w:val="81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5DD8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P1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BCEE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originate, develop and research an idea for a media product working within appropriate conventions and with some assistance </w:t>
            </w:r>
          </w:p>
          <w:p w14:paraId="33F2D7B9" w14:textId="1FBE59F5" w:rsidR="004E0060" w:rsidRDefault="004E0060">
            <w:pPr>
              <w:pStyle w:val="Tabletext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AD27" w14:textId="77777777" w:rsidR="004E0060" w:rsidRDefault="004E0060"/>
        </w:tc>
        <w:tc>
          <w:tcPr>
            <w:tcW w:w="723" w:type="dxa"/>
            <w:tcBorders>
              <w:top w:val="single" w:sz="4" w:space="0" w:color="000000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5594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000059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199B" w14:textId="77777777" w:rsidR="004E0060" w:rsidRDefault="004E0060"/>
        </w:tc>
        <w:tc>
          <w:tcPr>
            <w:tcW w:w="1592" w:type="dxa"/>
            <w:tcBorders>
              <w:top w:val="single" w:sz="4" w:space="0" w:color="000000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C3F7A" w14:textId="417E6D8F" w:rsidR="004E0060" w:rsidRDefault="00416026">
            <w:pPr>
              <w:pStyle w:val="Tabletext"/>
            </w:pPr>
            <w:r>
              <w:rPr>
                <w:rFonts w:ascii="Verdana" w:hAnsi="Verdana"/>
                <w:sz w:val="16"/>
                <w:szCs w:val="16"/>
              </w:rPr>
              <w:t>Planning docs, research notes</w:t>
            </w:r>
          </w:p>
        </w:tc>
      </w:tr>
      <w:tr w:rsidR="004E0060" w14:paraId="52A242BB" w14:textId="77777777">
        <w:trPr>
          <w:trHeight w:val="8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32D20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M1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6A1C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originate, develop and research an idea for a media product showing some imagination and with only occasional assistance </w:t>
            </w:r>
          </w:p>
          <w:p w14:paraId="311715C5" w14:textId="0DE8A32B" w:rsidR="004E0060" w:rsidRDefault="004E0060">
            <w:pPr>
              <w:pStyle w:val="Tabletext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E4AE" w14:textId="77777777" w:rsidR="004E0060" w:rsidRDefault="004E0060"/>
        </w:tc>
        <w:tc>
          <w:tcPr>
            <w:tcW w:w="72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3D74F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000059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9AFD" w14:textId="77777777" w:rsidR="004E0060" w:rsidRDefault="004E0060"/>
        </w:tc>
        <w:tc>
          <w:tcPr>
            <w:tcW w:w="159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929C" w14:textId="10D17DB8" w:rsidR="004E0060" w:rsidRDefault="00416026">
            <w:pPr>
              <w:pStyle w:val="Tabletext"/>
            </w:pPr>
            <w:r>
              <w:rPr>
                <w:rFonts w:ascii="Verdana" w:hAnsi="Verdana"/>
                <w:sz w:val="16"/>
                <w:szCs w:val="16"/>
              </w:rPr>
              <w:t>Planning docs, research notes</w:t>
            </w:r>
          </w:p>
        </w:tc>
      </w:tr>
      <w:tr w:rsidR="004E0060" w14:paraId="3EBCCE22" w14:textId="77777777">
        <w:trPr>
          <w:trHeight w:val="81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6E251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D1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42601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originate, develop and research an idea for a media product showing creativity and flair and working independently to professional expectations </w:t>
            </w:r>
          </w:p>
          <w:p w14:paraId="758503DB" w14:textId="5039AB0E" w:rsidR="004E0060" w:rsidRDefault="004E0060">
            <w:pPr>
              <w:pStyle w:val="Tabletext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DEE0" w14:textId="77777777" w:rsidR="004E0060" w:rsidRDefault="004E0060"/>
        </w:tc>
        <w:tc>
          <w:tcPr>
            <w:tcW w:w="72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FE3A7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8" w:type="dxa"/>
            <w:tcBorders>
              <w:top w:val="nil"/>
              <w:left w:val="single" w:sz="4" w:space="0" w:color="000059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8B49" w14:textId="77777777" w:rsidR="004E0060" w:rsidRDefault="004E0060"/>
        </w:tc>
        <w:tc>
          <w:tcPr>
            <w:tcW w:w="159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2EAF" w14:textId="1791840B" w:rsidR="004E0060" w:rsidRDefault="00416026">
            <w:pPr>
              <w:pStyle w:val="Tabletext"/>
            </w:pPr>
            <w:r>
              <w:rPr>
                <w:rFonts w:ascii="Verdana" w:hAnsi="Verdana"/>
                <w:sz w:val="16"/>
                <w:szCs w:val="16"/>
              </w:rPr>
              <w:t>Planning docs, research notes</w:t>
            </w:r>
          </w:p>
        </w:tc>
      </w:tr>
      <w:tr w:rsidR="004E0060" w14:paraId="6CBC4775" w14:textId="77777777">
        <w:trPr>
          <w:trHeight w:val="81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CD108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P2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B392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pitch a proposal for a media product with some appropriate use of subject terminology and with some assistance </w:t>
            </w:r>
          </w:p>
          <w:p w14:paraId="742C0236" w14:textId="7F2C73A6" w:rsidR="004E0060" w:rsidRDefault="004E0060">
            <w:pPr>
              <w:pStyle w:val="BodyA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B772" w14:textId="77777777" w:rsidR="004E0060" w:rsidRDefault="004E0060"/>
        </w:tc>
        <w:tc>
          <w:tcPr>
            <w:tcW w:w="72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3648F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000059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9B1D" w14:textId="77777777" w:rsidR="004E0060" w:rsidRDefault="004E0060"/>
        </w:tc>
        <w:tc>
          <w:tcPr>
            <w:tcW w:w="159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C8739" w14:textId="00957AB7" w:rsidR="004E0060" w:rsidRDefault="00416026">
            <w:pPr>
              <w:pStyle w:val="Tabletext"/>
            </w:pPr>
            <w:r>
              <w:rPr>
                <w:rFonts w:ascii="Verdana" w:hAnsi="Verdana"/>
                <w:sz w:val="16"/>
                <w:szCs w:val="16"/>
              </w:rPr>
              <w:t>Pitch, both artifact and performance</w:t>
            </w:r>
          </w:p>
        </w:tc>
      </w:tr>
      <w:tr w:rsidR="004E0060" w14:paraId="08756904" w14:textId="77777777">
        <w:trPr>
          <w:trHeight w:val="81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44B9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M2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381C9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pitch a proposal for a media product competently with generally correct use of subject terminology and with only occasional assistance </w:t>
            </w:r>
          </w:p>
          <w:p w14:paraId="546F325D" w14:textId="014EA458" w:rsidR="004E0060" w:rsidRDefault="004E0060">
            <w:pPr>
              <w:pStyle w:val="Tabletext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0CBA" w14:textId="77777777" w:rsidR="004E0060" w:rsidRDefault="004E0060"/>
        </w:tc>
        <w:tc>
          <w:tcPr>
            <w:tcW w:w="72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1077A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000059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86DE" w14:textId="77777777" w:rsidR="004E0060" w:rsidRDefault="004E0060"/>
        </w:tc>
        <w:tc>
          <w:tcPr>
            <w:tcW w:w="159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F1A7" w14:textId="44F79118" w:rsidR="004E0060" w:rsidRDefault="00416026">
            <w:pPr>
              <w:pStyle w:val="Tabletext"/>
            </w:pPr>
            <w:r>
              <w:rPr>
                <w:rFonts w:ascii="Verdana" w:hAnsi="Verdana"/>
                <w:sz w:val="16"/>
                <w:szCs w:val="16"/>
              </w:rPr>
              <w:t>Pitch, both artifact and performance</w:t>
            </w:r>
          </w:p>
        </w:tc>
      </w:tr>
      <w:tr w:rsidR="004E0060" w14:paraId="6EB6774F" w14:textId="77777777">
        <w:trPr>
          <w:trHeight w:val="81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A6DA9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D2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112F5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pitch a proposal for a media product to a near- </w:t>
            </w:r>
          </w:p>
          <w:p w14:paraId="3A8141A8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professional standard consistently using subject terminology correctly and working </w:t>
            </w:r>
            <w:r>
              <w:rPr>
                <w:rFonts w:ascii="Times" w:hAnsi="Times" w:cs="Times"/>
                <w:sz w:val="30"/>
                <w:szCs w:val="30"/>
              </w:rPr>
              <w:lastRenderedPageBreak/>
              <w:t xml:space="preserve">independently to professional expectations </w:t>
            </w:r>
          </w:p>
          <w:p w14:paraId="524922F9" w14:textId="6460A905" w:rsidR="004E0060" w:rsidRDefault="004E0060">
            <w:pPr>
              <w:pStyle w:val="Default"/>
              <w:spacing w:after="240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9B1" w14:textId="77777777" w:rsidR="004E0060" w:rsidRDefault="004E0060"/>
        </w:tc>
        <w:tc>
          <w:tcPr>
            <w:tcW w:w="72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1FF8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4" w:space="0" w:color="000059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50AD" w14:textId="77777777" w:rsidR="004E0060" w:rsidRDefault="004E0060"/>
        </w:tc>
        <w:tc>
          <w:tcPr>
            <w:tcW w:w="159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BFAF" w14:textId="7BB4EB48" w:rsidR="004E0060" w:rsidRDefault="00416026">
            <w:pPr>
              <w:pStyle w:val="Tabletext"/>
            </w:pPr>
            <w:r>
              <w:rPr>
                <w:rFonts w:ascii="Verdana" w:hAnsi="Verdana"/>
                <w:sz w:val="16"/>
                <w:szCs w:val="16"/>
              </w:rPr>
              <w:t>Pitch, both artifact and performance</w:t>
            </w:r>
          </w:p>
        </w:tc>
      </w:tr>
      <w:tr w:rsidR="004E0060" w14:paraId="01FB3AFF" w14:textId="77777777">
        <w:trPr>
          <w:trHeight w:val="81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C10A0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lastRenderedPageBreak/>
              <w:t>P3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434BE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manage a production process to create a media product working within appropriate conventions and with some assistance. </w:t>
            </w:r>
          </w:p>
          <w:p w14:paraId="0EE6BEF1" w14:textId="77A93BB3" w:rsidR="004E0060" w:rsidRDefault="004E0060">
            <w:pPr>
              <w:pStyle w:val="BodyA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DDD8" w14:textId="77777777" w:rsidR="004E0060" w:rsidRDefault="004E0060"/>
        </w:tc>
        <w:tc>
          <w:tcPr>
            <w:tcW w:w="72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68D73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000059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306C" w14:textId="77777777" w:rsidR="004E0060" w:rsidRDefault="004E0060"/>
        </w:tc>
        <w:tc>
          <w:tcPr>
            <w:tcW w:w="159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76931" w14:textId="4F38A6B7" w:rsidR="004E0060" w:rsidRDefault="00416026">
            <w:pPr>
              <w:pStyle w:val="Tabletext"/>
            </w:pPr>
            <w:r>
              <w:rPr>
                <w:rFonts w:ascii="Verdana" w:hAnsi="Verdana"/>
                <w:sz w:val="16"/>
                <w:szCs w:val="16"/>
              </w:rPr>
              <w:t>Pre-production and production</w:t>
            </w:r>
          </w:p>
        </w:tc>
      </w:tr>
      <w:tr w:rsidR="004E0060" w14:paraId="6A94EA83" w14:textId="77777777">
        <w:trPr>
          <w:trHeight w:val="81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F2F9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M3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8FFB9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manage a production process competently to create a </w:t>
            </w:r>
          </w:p>
          <w:p w14:paraId="42A745B5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media product to a good technical standard, showing some imagination and with only occasional assistance. </w:t>
            </w:r>
          </w:p>
          <w:p w14:paraId="580005FC" w14:textId="1D1FA426" w:rsidR="004E0060" w:rsidRDefault="004E0060">
            <w:pPr>
              <w:pStyle w:val="BodyA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88FD" w14:textId="77777777" w:rsidR="004E0060" w:rsidRDefault="004E0060"/>
        </w:tc>
        <w:tc>
          <w:tcPr>
            <w:tcW w:w="72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0FBA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000059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26CA" w14:textId="77777777" w:rsidR="004E0060" w:rsidRDefault="004E0060"/>
        </w:tc>
        <w:tc>
          <w:tcPr>
            <w:tcW w:w="159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F384" w14:textId="32C7361B" w:rsidR="004E0060" w:rsidRDefault="00416026">
            <w:pPr>
              <w:pStyle w:val="Tabletext"/>
            </w:pPr>
            <w:r>
              <w:rPr>
                <w:rFonts w:ascii="Verdana" w:hAnsi="Verdana"/>
                <w:sz w:val="16"/>
                <w:szCs w:val="16"/>
              </w:rPr>
              <w:t>Pre-production and production</w:t>
            </w:r>
          </w:p>
        </w:tc>
      </w:tr>
      <w:tr w:rsidR="004E0060" w14:paraId="0F734813" w14:textId="77777777">
        <w:trPr>
          <w:trHeight w:val="8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5A271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D3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C2437" w14:textId="77777777" w:rsidR="00416026" w:rsidRDefault="00416026" w:rsidP="0041602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0"/>
                <w:szCs w:val="30"/>
              </w:rPr>
              <w:t xml:space="preserve">manage a production process to near-professional standards to create a media product, showing creativity and flair and working independently to professional expectations. </w:t>
            </w:r>
          </w:p>
          <w:p w14:paraId="0365B6C0" w14:textId="34754B72" w:rsidR="004E0060" w:rsidRDefault="004E0060">
            <w:pPr>
              <w:pStyle w:val="BodyA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943A" w14:textId="77777777" w:rsidR="004E0060" w:rsidRDefault="004E0060"/>
        </w:tc>
        <w:tc>
          <w:tcPr>
            <w:tcW w:w="72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362EB" w14:textId="77777777" w:rsidR="004E0060" w:rsidRDefault="00D45D94">
            <w:pPr>
              <w:pStyle w:val="Tabletext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000059"/>
              <w:bottom w:val="nil"/>
              <w:right w:val="single" w:sz="4" w:space="0" w:color="0000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8FF0" w14:textId="77777777" w:rsidR="004E0060" w:rsidRDefault="004E0060"/>
        </w:tc>
        <w:tc>
          <w:tcPr>
            <w:tcW w:w="159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B75D" w14:textId="2D26CDA2" w:rsidR="004E0060" w:rsidRDefault="00416026">
            <w:pPr>
              <w:pStyle w:val="Tabletext"/>
            </w:pPr>
            <w:r>
              <w:rPr>
                <w:rFonts w:ascii="Verdana" w:hAnsi="Verdana"/>
                <w:sz w:val="16"/>
                <w:szCs w:val="16"/>
              </w:rPr>
              <w:t>Pre-production and production</w:t>
            </w:r>
          </w:p>
        </w:tc>
      </w:tr>
    </w:tbl>
    <w:p w14:paraId="54A0B9D9" w14:textId="77777777" w:rsidR="004E0060" w:rsidRDefault="004E0060">
      <w:pPr>
        <w:pStyle w:val="Body"/>
        <w:widowControl w:val="0"/>
        <w:ind w:left="170" w:hanging="170"/>
      </w:pPr>
    </w:p>
    <w:sectPr w:rsidR="004E006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392B" w14:textId="77777777" w:rsidR="000D4658" w:rsidRDefault="000D4658">
      <w:r>
        <w:separator/>
      </w:r>
    </w:p>
  </w:endnote>
  <w:endnote w:type="continuationSeparator" w:id="0">
    <w:p w14:paraId="202462B9" w14:textId="77777777" w:rsidR="000D4658" w:rsidRDefault="000D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85DD" w14:textId="77777777" w:rsidR="00EC29C7" w:rsidRDefault="00EC29C7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C3ED" w14:textId="77777777" w:rsidR="00EC29C7" w:rsidRDefault="00EC29C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F5F3" w14:textId="77777777" w:rsidR="000D4658" w:rsidRDefault="000D4658">
      <w:r>
        <w:separator/>
      </w:r>
    </w:p>
  </w:footnote>
  <w:footnote w:type="continuationSeparator" w:id="0">
    <w:p w14:paraId="7CD14076" w14:textId="77777777" w:rsidR="000D4658" w:rsidRDefault="000D4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DCA6" w14:textId="77777777" w:rsidR="00EC29C7" w:rsidRDefault="00EC29C7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E617" w14:textId="77777777" w:rsidR="00EC29C7" w:rsidRDefault="00EC29C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B9713E"/>
    <w:multiLevelType w:val="hybridMultilevel"/>
    <w:tmpl w:val="EAF8EB96"/>
    <w:lvl w:ilvl="0" w:tplc="5A864F2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C0733"/>
    <w:multiLevelType w:val="multilevel"/>
    <w:tmpl w:val="E44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0C0101"/>
    <w:multiLevelType w:val="multilevel"/>
    <w:tmpl w:val="487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6D35A5"/>
    <w:multiLevelType w:val="multilevel"/>
    <w:tmpl w:val="632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4731D3"/>
    <w:multiLevelType w:val="hybridMultilevel"/>
    <w:tmpl w:val="6B26F5E6"/>
    <w:lvl w:ilvl="0" w:tplc="2878FDA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255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6C24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4F4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A80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0B4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845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EFA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670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0"/>
    <w:rsid w:val="000A1BAC"/>
    <w:rsid w:val="000D4658"/>
    <w:rsid w:val="000F17F4"/>
    <w:rsid w:val="00120EEF"/>
    <w:rsid w:val="00123BAE"/>
    <w:rsid w:val="00274DD3"/>
    <w:rsid w:val="00416026"/>
    <w:rsid w:val="004645B1"/>
    <w:rsid w:val="004E0060"/>
    <w:rsid w:val="006140A7"/>
    <w:rsid w:val="00643470"/>
    <w:rsid w:val="006574E0"/>
    <w:rsid w:val="0090011B"/>
    <w:rsid w:val="0093275C"/>
    <w:rsid w:val="00A45E1C"/>
    <w:rsid w:val="00A8579D"/>
    <w:rsid w:val="00AF53CC"/>
    <w:rsid w:val="00CD2639"/>
    <w:rsid w:val="00D45D94"/>
    <w:rsid w:val="00DD3F1F"/>
    <w:rsid w:val="00E82CA5"/>
    <w:rsid w:val="00E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33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Tablehead">
    <w:name w:val="Table head"/>
    <w:next w:val="Tabletext"/>
    <w:pPr>
      <w:spacing w:line="180" w:lineRule="exact"/>
    </w:pPr>
    <w:rPr>
      <w:rFonts w:ascii="Trebuchet MS" w:hAnsi="Trebuchet MS" w:cs="Arial Unicode MS"/>
      <w:color w:val="000000"/>
      <w:sz w:val="18"/>
      <w:szCs w:val="18"/>
      <w:u w:color="000000"/>
    </w:rPr>
  </w:style>
  <w:style w:type="paragraph" w:customStyle="1" w:styleId="Tabletext">
    <w:name w:val="Table text"/>
    <w:pPr>
      <w:widowControl w:val="0"/>
      <w:spacing w:before="60" w:after="60"/>
    </w:pPr>
    <w:rPr>
      <w:rFonts w:ascii="Trebuchet MS" w:hAnsi="Trebuchet MS" w:cs="Arial Unicode MS"/>
      <w:color w:val="000000"/>
      <w:sz w:val="19"/>
      <w:szCs w:val="19"/>
      <w:u w:color="000000"/>
    </w:rPr>
  </w:style>
  <w:style w:type="paragraph" w:customStyle="1" w:styleId="Tableheadcentred">
    <w:name w:val="Table head centred"/>
    <w:pPr>
      <w:spacing w:line="180" w:lineRule="exact"/>
      <w:jc w:val="center"/>
    </w:pPr>
    <w:rPr>
      <w:rFonts w:ascii="Trebuchet MS" w:hAnsi="Trebuchet MS" w:cs="Arial Unicode MS"/>
      <w:color w:val="000000"/>
      <w:sz w:val="18"/>
      <w:szCs w:val="18"/>
      <w:u w:color="000000"/>
    </w:rPr>
  </w:style>
  <w:style w:type="paragraph" w:customStyle="1" w:styleId="font7">
    <w:name w:val="font_7"/>
    <w:basedOn w:val="Normal"/>
    <w:rsid w:val="006434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wixguard">
    <w:name w:val="wixguard"/>
    <w:basedOn w:val="DefaultParagraphFont"/>
    <w:rsid w:val="00643470"/>
  </w:style>
  <w:style w:type="paragraph" w:customStyle="1" w:styleId="Bullets">
    <w:name w:val="Bullets"/>
    <w:basedOn w:val="Normal"/>
    <w:qFormat/>
    <w:rsid w:val="00DD3F1F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 w:line="280" w:lineRule="exact"/>
    </w:pPr>
    <w:rPr>
      <w:rFonts w:ascii="Arial" w:eastAsia="Calibri" w:hAnsi="Arial"/>
      <w:sz w:val="21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D_1.tmp</Template>
  <TotalTime>1</TotalTime>
  <Pages>5</Pages>
  <Words>858</Words>
  <Characters>4896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Kieran</dc:creator>
  <cp:lastModifiedBy>Microsoft Office User</cp:lastModifiedBy>
  <cp:revision>2</cp:revision>
  <dcterms:created xsi:type="dcterms:W3CDTF">2018-01-09T03:35:00Z</dcterms:created>
  <dcterms:modified xsi:type="dcterms:W3CDTF">2018-01-09T03:35:00Z</dcterms:modified>
</cp:coreProperties>
</file>