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1CE" w:rsidRDefault="005241CE">
      <w:pPr>
        <w:rPr>
          <w:noProof/>
          <w:lang w:eastAsia="en-GB"/>
        </w:rPr>
      </w:pPr>
    </w:p>
    <w:tbl>
      <w:tblPr>
        <w:tblStyle w:val="TableGrid"/>
        <w:tblW w:w="14312" w:type="dxa"/>
        <w:tblLook w:val="04A0" w:firstRow="1" w:lastRow="0" w:firstColumn="1" w:lastColumn="0" w:noHBand="0" w:noVBand="1"/>
      </w:tblPr>
      <w:tblGrid>
        <w:gridCol w:w="1515"/>
        <w:gridCol w:w="773"/>
        <w:gridCol w:w="12024"/>
      </w:tblGrid>
      <w:tr w:rsidR="005241CE" w:rsidTr="00144D1D">
        <w:tc>
          <w:tcPr>
            <w:tcW w:w="1515" w:type="dxa"/>
          </w:tcPr>
          <w:p w:rsidR="005241CE" w:rsidRDefault="005241CE"/>
        </w:tc>
        <w:tc>
          <w:tcPr>
            <w:tcW w:w="773" w:type="dxa"/>
          </w:tcPr>
          <w:p w:rsidR="005241CE" w:rsidRDefault="005241CE">
            <w:r>
              <w:t>Marks</w:t>
            </w:r>
          </w:p>
        </w:tc>
        <w:tc>
          <w:tcPr>
            <w:tcW w:w="12024" w:type="dxa"/>
          </w:tcPr>
          <w:p w:rsidR="005241CE" w:rsidRDefault="005241CE"/>
        </w:tc>
      </w:tr>
      <w:tr w:rsidR="005241CE" w:rsidTr="00144D1D">
        <w:tc>
          <w:tcPr>
            <w:tcW w:w="1515" w:type="dxa"/>
          </w:tcPr>
          <w:p w:rsidR="005241CE" w:rsidRDefault="005241CE">
            <w:r>
              <w:t>A:  focus and method</w:t>
            </w:r>
          </w:p>
        </w:tc>
        <w:tc>
          <w:tcPr>
            <w:tcW w:w="773" w:type="dxa"/>
          </w:tcPr>
          <w:p w:rsidR="005241CE" w:rsidRDefault="005241CE">
            <w:r>
              <w:t>6</w:t>
            </w:r>
          </w:p>
        </w:tc>
        <w:tc>
          <w:tcPr>
            <w:tcW w:w="12024" w:type="dxa"/>
          </w:tcPr>
          <w:p w:rsidR="005241CE" w:rsidRPr="005241CE" w:rsidRDefault="005241CE" w:rsidP="005241CE">
            <w:pPr>
              <w:shd w:val="clear" w:color="auto" w:fill="FFFFFF"/>
              <w:spacing w:before="120" w:after="120"/>
              <w:rPr>
                <w:rFonts w:ascii="MS PGothic" w:eastAsia="MS PGothic" w:hAnsi="MS PGothic" w:cs="Times New Roman"/>
                <w:color w:val="292929"/>
                <w:sz w:val="24"/>
                <w:szCs w:val="24"/>
                <w:lang w:eastAsia="en-GB"/>
              </w:rPr>
            </w:pPr>
            <w:r w:rsidRPr="005241CE">
              <w:rPr>
                <w:rFonts w:ascii="MS PGothic" w:eastAsia="MS PGothic" w:hAnsi="MS PGothic" w:cs="Times New Roman" w:hint="eastAsia"/>
                <w:color w:val="292929"/>
                <w:sz w:val="24"/>
                <w:szCs w:val="24"/>
                <w:lang w:eastAsia="en-GB"/>
              </w:rPr>
              <w:t>This criterion focuses on the topic, the research question and the methodology. It assesses the explanation of the focus of the research (this includes the topic and the research question), how the research will be undertaken, and how the focus is maintained throughout the essay.</w:t>
            </w:r>
          </w:p>
          <w:p w:rsidR="005241CE" w:rsidRPr="005241CE" w:rsidRDefault="005241CE" w:rsidP="005241CE">
            <w:pPr>
              <w:numPr>
                <w:ilvl w:val="0"/>
                <w:numId w:val="1"/>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5241CE">
              <w:rPr>
                <w:rFonts w:ascii="MS PGothic" w:eastAsia="MS PGothic" w:hAnsi="MS PGothic" w:cs="Times New Roman" w:hint="eastAsia"/>
                <w:color w:val="292929"/>
                <w:sz w:val="24"/>
                <w:szCs w:val="24"/>
                <w:lang w:eastAsia="en-GB"/>
              </w:rPr>
              <w:t>The topic chosen is identified and explained to readers in terms of contextualizing and justifying its worthiness.</w:t>
            </w:r>
          </w:p>
          <w:p w:rsidR="005241CE" w:rsidRPr="005241CE" w:rsidRDefault="005241CE" w:rsidP="005241CE">
            <w:pPr>
              <w:numPr>
                <w:ilvl w:val="1"/>
                <w:numId w:val="1"/>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5241CE">
              <w:rPr>
                <w:rFonts w:ascii="MS PGothic" w:eastAsia="MS PGothic" w:hAnsi="MS PGothic" w:cs="Times New Roman" w:hint="eastAsia"/>
                <w:color w:val="292929"/>
                <w:sz w:val="24"/>
                <w:szCs w:val="24"/>
                <w:lang w:eastAsia="en-GB"/>
              </w:rPr>
              <w:t>How well does the research paper identify and communicate the chosen topic?</w:t>
            </w:r>
          </w:p>
          <w:p w:rsidR="005241CE" w:rsidRPr="005241CE" w:rsidRDefault="005241CE" w:rsidP="005241CE">
            <w:pPr>
              <w:numPr>
                <w:ilvl w:val="0"/>
                <w:numId w:val="1"/>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5241CE">
              <w:rPr>
                <w:rFonts w:ascii="MS PGothic" w:eastAsia="MS PGothic" w:hAnsi="MS PGothic" w:cs="Times New Roman" w:hint="eastAsia"/>
                <w:color w:val="292929"/>
                <w:sz w:val="24"/>
                <w:szCs w:val="24"/>
                <w:lang w:eastAsia="en-GB"/>
              </w:rPr>
              <w:t>The purpose and focus of the research to be addressed is within the scope of a 4,000-word extended essay, is outlined in the introduction and specified as a research question.</w:t>
            </w:r>
          </w:p>
          <w:p w:rsidR="005241CE" w:rsidRPr="005241CE" w:rsidRDefault="005241CE" w:rsidP="005241CE">
            <w:pPr>
              <w:numPr>
                <w:ilvl w:val="1"/>
                <w:numId w:val="1"/>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5241CE">
              <w:rPr>
                <w:rFonts w:ascii="MS PGothic" w:eastAsia="MS PGothic" w:hAnsi="MS PGothic" w:cs="Times New Roman" w:hint="eastAsia"/>
                <w:color w:val="292929"/>
                <w:sz w:val="24"/>
                <w:szCs w:val="24"/>
                <w:lang w:eastAsia="en-GB"/>
              </w:rPr>
              <w:t>Is the research question appropriate given the scope of the task? For example, is the topic sufficiently focused to be adequately addressed within the requirements of the task?</w:t>
            </w:r>
          </w:p>
          <w:p w:rsidR="005241CE" w:rsidRPr="005241CE" w:rsidRDefault="005241CE" w:rsidP="005241CE">
            <w:pPr>
              <w:numPr>
                <w:ilvl w:val="1"/>
                <w:numId w:val="1"/>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5241CE">
              <w:rPr>
                <w:rFonts w:ascii="MS PGothic" w:eastAsia="MS PGothic" w:hAnsi="MS PGothic" w:cs="Times New Roman" w:hint="eastAsia"/>
                <w:color w:val="292929"/>
                <w:sz w:val="24"/>
                <w:szCs w:val="24"/>
                <w:lang w:eastAsia="en-GB"/>
              </w:rPr>
              <w:t>Is the research question clearly stated, focused and based on/situated against background knowledge and understanding of the chosen subject/topic area?</w:t>
            </w:r>
          </w:p>
          <w:p w:rsidR="005241CE" w:rsidRPr="005241CE" w:rsidRDefault="005241CE" w:rsidP="005241CE">
            <w:pPr>
              <w:numPr>
                <w:ilvl w:val="1"/>
                <w:numId w:val="1"/>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5241CE">
              <w:rPr>
                <w:rFonts w:ascii="MS PGothic" w:eastAsia="MS PGothic" w:hAnsi="MS PGothic" w:cs="Times New Roman" w:hint="eastAsia"/>
                <w:color w:val="292929"/>
                <w:sz w:val="24"/>
                <w:szCs w:val="24"/>
                <w:lang w:eastAsia="en-GB"/>
              </w:rPr>
              <w:t>Is the focus of the research question maintained throughout the essay?</w:t>
            </w:r>
          </w:p>
          <w:p w:rsidR="005241CE" w:rsidRPr="005241CE" w:rsidRDefault="005241CE" w:rsidP="005241CE">
            <w:pPr>
              <w:numPr>
                <w:ilvl w:val="0"/>
                <w:numId w:val="1"/>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5241CE">
              <w:rPr>
                <w:rFonts w:ascii="MS PGothic" w:eastAsia="MS PGothic" w:hAnsi="MS PGothic" w:cs="Times New Roman" w:hint="eastAsia"/>
                <w:color w:val="292929"/>
                <w:sz w:val="24"/>
                <w:szCs w:val="24"/>
                <w:lang w:eastAsia="en-GB"/>
              </w:rPr>
              <w:t>The research is planned and appropriate methods of data collection (methodology) are chosen and identified in order to address the research question.</w:t>
            </w:r>
          </w:p>
          <w:p w:rsidR="005241CE" w:rsidRPr="005241CE" w:rsidRDefault="005241CE" w:rsidP="005241CE">
            <w:pPr>
              <w:numPr>
                <w:ilvl w:val="1"/>
                <w:numId w:val="1"/>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5241CE">
              <w:rPr>
                <w:rFonts w:ascii="MS PGothic" w:eastAsia="MS PGothic" w:hAnsi="MS PGothic" w:cs="Times New Roman" w:hint="eastAsia"/>
                <w:color w:val="292929"/>
                <w:sz w:val="24"/>
                <w:szCs w:val="24"/>
                <w:lang w:eastAsia="en-GB"/>
              </w:rPr>
              <w:t>Is there evidence of effective and informed source/method selection with regard to the choice of appropriate sources and/or method(s) used to gather information, including narrowing of scope the range of sources/methods, in order to address the research question within the constraints of the word limit?</w:t>
            </w:r>
          </w:p>
          <w:p w:rsidR="005241CE" w:rsidRPr="005241CE" w:rsidRDefault="005241CE" w:rsidP="005241CE">
            <w:pPr>
              <w:numPr>
                <w:ilvl w:val="0"/>
                <w:numId w:val="1"/>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5241CE">
              <w:rPr>
                <w:rFonts w:ascii="MS PGothic" w:eastAsia="MS PGothic" w:hAnsi="MS PGothic" w:cs="Times New Roman" w:hint="eastAsia"/>
                <w:color w:val="292929"/>
                <w:sz w:val="24"/>
                <w:szCs w:val="24"/>
                <w:lang w:eastAsia="en-GB"/>
              </w:rPr>
              <w:t>Sources/methods are considered relevant/appropriate or sufficient in so far as the academic standards for the discipline are concerned. For example, for an economics essay, it would not be sufficient to only use textbooks but rather include reports and data. There is no consideration of the research question as such.</w:t>
            </w:r>
          </w:p>
          <w:p w:rsidR="005241CE" w:rsidRDefault="005241CE"/>
        </w:tc>
      </w:tr>
      <w:tr w:rsidR="005241CE" w:rsidTr="00144D1D">
        <w:tc>
          <w:tcPr>
            <w:tcW w:w="1515" w:type="dxa"/>
          </w:tcPr>
          <w:p w:rsidR="005241CE" w:rsidRDefault="005241CE">
            <w:r>
              <w:lastRenderedPageBreak/>
              <w:t>B: knowledge and understanding</w:t>
            </w:r>
          </w:p>
        </w:tc>
        <w:tc>
          <w:tcPr>
            <w:tcW w:w="773" w:type="dxa"/>
          </w:tcPr>
          <w:p w:rsidR="005241CE" w:rsidRDefault="005241CE">
            <w:r>
              <w:t>6</w:t>
            </w:r>
          </w:p>
        </w:tc>
        <w:tc>
          <w:tcPr>
            <w:tcW w:w="12024" w:type="dxa"/>
          </w:tcPr>
          <w:p w:rsidR="00144D1D" w:rsidRPr="00144D1D" w:rsidRDefault="00144D1D" w:rsidP="00144D1D">
            <w:pPr>
              <w:shd w:val="clear" w:color="auto" w:fill="FFFFFF"/>
              <w:spacing w:before="120" w:after="120"/>
              <w:rPr>
                <w:rFonts w:ascii="MS PGothic" w:eastAsia="MS PGothic" w:hAnsi="MS PGothic" w:cs="Times New Roman"/>
                <w:color w:val="292929"/>
                <w:sz w:val="24"/>
                <w:szCs w:val="24"/>
                <w:lang w:eastAsia="en-GB"/>
              </w:rPr>
            </w:pPr>
            <w:r w:rsidRPr="00144D1D">
              <w:rPr>
                <w:rFonts w:ascii="MS PGothic" w:eastAsia="MS PGothic" w:hAnsi="MS PGothic" w:cs="Times New Roman" w:hint="eastAsia"/>
                <w:color w:val="292929"/>
                <w:sz w:val="24"/>
                <w:szCs w:val="24"/>
                <w:lang w:eastAsia="en-GB"/>
              </w:rPr>
              <w:t>This criterion assesses the extent to which the research relates to the subject area/discipline used to explore the research question, or in the case of the world studies extended essay, the issue addressed and the two disciplinary perspectives applied, and additionally the way in which this knowledge and understanding is demonstrated through the use of appropriate terminology and concepts.</w:t>
            </w:r>
          </w:p>
          <w:p w:rsidR="00144D1D" w:rsidRPr="00144D1D" w:rsidRDefault="00144D1D" w:rsidP="00144D1D">
            <w:pPr>
              <w:numPr>
                <w:ilvl w:val="0"/>
                <w:numId w:val="2"/>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144D1D">
              <w:rPr>
                <w:rFonts w:ascii="MS PGothic" w:eastAsia="MS PGothic" w:hAnsi="MS PGothic" w:cs="Times New Roman" w:hint="eastAsia"/>
                <w:color w:val="292929"/>
                <w:sz w:val="24"/>
                <w:szCs w:val="24"/>
                <w:lang w:eastAsia="en-GB"/>
              </w:rPr>
              <w:t>The research question being investigated is put into the context of the subject/discipline/issue.</w:t>
            </w:r>
          </w:p>
          <w:p w:rsidR="00144D1D" w:rsidRPr="00144D1D" w:rsidRDefault="00144D1D" w:rsidP="00144D1D">
            <w:pPr>
              <w:numPr>
                <w:ilvl w:val="1"/>
                <w:numId w:val="2"/>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144D1D">
              <w:rPr>
                <w:rFonts w:ascii="MS PGothic" w:eastAsia="MS PGothic" w:hAnsi="MS PGothic" w:cs="Times New Roman" w:hint="eastAsia"/>
                <w:color w:val="292929"/>
                <w:sz w:val="24"/>
                <w:szCs w:val="24"/>
                <w:lang w:eastAsia="en-GB"/>
              </w:rPr>
              <w:t>Demonstration of the appropriate and relevant selection and application of the sources is identified.</w:t>
            </w:r>
          </w:p>
          <w:p w:rsidR="00144D1D" w:rsidRPr="00144D1D" w:rsidRDefault="00144D1D" w:rsidP="00144D1D">
            <w:pPr>
              <w:numPr>
                <w:ilvl w:val="0"/>
                <w:numId w:val="2"/>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144D1D">
              <w:rPr>
                <w:rFonts w:ascii="MS PGothic" w:eastAsia="MS PGothic" w:hAnsi="MS PGothic" w:cs="Times New Roman" w:hint="eastAsia"/>
                <w:color w:val="292929"/>
                <w:sz w:val="24"/>
                <w:szCs w:val="24"/>
                <w:lang w:eastAsia="en-GB"/>
              </w:rPr>
              <w:t>Knowledge and understanding of the topic chosen and the research question posed is demonstrated with appropriate subject-specific terminology.</w:t>
            </w:r>
          </w:p>
          <w:p w:rsidR="00144D1D" w:rsidRPr="00144D1D" w:rsidRDefault="00144D1D" w:rsidP="00144D1D">
            <w:pPr>
              <w:numPr>
                <w:ilvl w:val="1"/>
                <w:numId w:val="2"/>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144D1D">
              <w:rPr>
                <w:rFonts w:ascii="MS PGothic" w:eastAsia="MS PGothic" w:hAnsi="MS PGothic" w:cs="Times New Roman" w:hint="eastAsia"/>
                <w:color w:val="292929"/>
                <w:sz w:val="24"/>
                <w:szCs w:val="24"/>
                <w:lang w:eastAsia="en-GB"/>
              </w:rPr>
              <w:t>The use of subject-specific terminology and/or concepts is an indicator of knowledge and understanding of the discipline(s)/issue discussed.</w:t>
            </w:r>
          </w:p>
          <w:p w:rsidR="00144D1D" w:rsidRPr="00144D1D" w:rsidRDefault="00144D1D" w:rsidP="00144D1D">
            <w:pPr>
              <w:numPr>
                <w:ilvl w:val="0"/>
                <w:numId w:val="2"/>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144D1D">
              <w:rPr>
                <w:rFonts w:ascii="MS PGothic" w:eastAsia="MS PGothic" w:hAnsi="MS PGothic" w:cs="Times New Roman" w:hint="eastAsia"/>
                <w:color w:val="292929"/>
                <w:sz w:val="24"/>
                <w:szCs w:val="24"/>
                <w:lang w:eastAsia="en-GB"/>
              </w:rPr>
              <w:t>Sources/methods are assessed here in terms of their appropriateness to the research question</w:t>
            </w:r>
          </w:p>
          <w:p w:rsidR="005241CE" w:rsidRDefault="005241CE"/>
        </w:tc>
      </w:tr>
      <w:tr w:rsidR="005241CE" w:rsidTr="00144D1D">
        <w:tc>
          <w:tcPr>
            <w:tcW w:w="1515" w:type="dxa"/>
          </w:tcPr>
          <w:p w:rsidR="005241CE" w:rsidRDefault="005241CE">
            <w:r>
              <w:t>C: critical thinking</w:t>
            </w:r>
          </w:p>
        </w:tc>
        <w:tc>
          <w:tcPr>
            <w:tcW w:w="773" w:type="dxa"/>
          </w:tcPr>
          <w:p w:rsidR="005241CE" w:rsidRDefault="005241CE">
            <w:r>
              <w:t>12</w:t>
            </w:r>
          </w:p>
        </w:tc>
        <w:tc>
          <w:tcPr>
            <w:tcW w:w="12024" w:type="dxa"/>
          </w:tcPr>
          <w:p w:rsidR="00144D1D" w:rsidRPr="00144D1D" w:rsidRDefault="00144D1D" w:rsidP="00144D1D">
            <w:pPr>
              <w:shd w:val="clear" w:color="auto" w:fill="FFFFFF"/>
              <w:spacing w:before="120" w:after="120"/>
              <w:rPr>
                <w:rFonts w:ascii="MS PGothic" w:eastAsia="MS PGothic" w:hAnsi="MS PGothic" w:cs="Times New Roman"/>
                <w:color w:val="292929"/>
                <w:sz w:val="24"/>
                <w:szCs w:val="24"/>
                <w:lang w:eastAsia="en-GB"/>
              </w:rPr>
            </w:pPr>
            <w:r w:rsidRPr="00144D1D">
              <w:rPr>
                <w:rFonts w:ascii="MS PGothic" w:eastAsia="MS PGothic" w:hAnsi="MS PGothic" w:cs="Times New Roman" w:hint="eastAsia"/>
                <w:color w:val="292929"/>
                <w:sz w:val="24"/>
                <w:szCs w:val="24"/>
                <w:lang w:eastAsia="en-GB"/>
              </w:rPr>
              <w:t>This criterion assesses the extent to which critical thinking skills have been used to analyse and evaluate the research undertaken.</w:t>
            </w:r>
          </w:p>
          <w:p w:rsidR="00144D1D" w:rsidRPr="00144D1D" w:rsidRDefault="00144D1D" w:rsidP="00144D1D">
            <w:pPr>
              <w:numPr>
                <w:ilvl w:val="0"/>
                <w:numId w:val="3"/>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144D1D">
              <w:rPr>
                <w:rFonts w:ascii="MS PGothic" w:eastAsia="MS PGothic" w:hAnsi="MS PGothic" w:cs="Times New Roman" w:hint="eastAsia"/>
                <w:color w:val="292929"/>
                <w:sz w:val="24"/>
                <w:szCs w:val="24"/>
                <w:lang w:eastAsia="en-GB"/>
              </w:rPr>
              <w:t>The selection and application of the research presented is relevant and appropriate to the research question.</w:t>
            </w:r>
          </w:p>
          <w:p w:rsidR="00144D1D" w:rsidRPr="00144D1D" w:rsidRDefault="00144D1D" w:rsidP="00144D1D">
            <w:pPr>
              <w:numPr>
                <w:ilvl w:val="0"/>
                <w:numId w:val="3"/>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144D1D">
              <w:rPr>
                <w:rFonts w:ascii="MS PGothic" w:eastAsia="MS PGothic" w:hAnsi="MS PGothic" w:cs="Times New Roman" w:hint="eastAsia"/>
                <w:color w:val="292929"/>
                <w:sz w:val="24"/>
                <w:szCs w:val="24"/>
                <w:lang w:eastAsia="en-GB"/>
              </w:rPr>
              <w:t>The appropriateness of sources/methods in terms of how they have been used in the development of the argument presented.</w:t>
            </w:r>
          </w:p>
          <w:p w:rsidR="00144D1D" w:rsidRPr="00144D1D" w:rsidRDefault="00144D1D" w:rsidP="00144D1D">
            <w:pPr>
              <w:numPr>
                <w:ilvl w:val="0"/>
                <w:numId w:val="3"/>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144D1D">
              <w:rPr>
                <w:rFonts w:ascii="MS PGothic" w:eastAsia="MS PGothic" w:hAnsi="MS PGothic" w:cs="Times New Roman" w:hint="eastAsia"/>
                <w:color w:val="292929"/>
                <w:sz w:val="24"/>
                <w:szCs w:val="24"/>
                <w:lang w:eastAsia="en-GB"/>
              </w:rPr>
              <w:t>The analysis of the research is effective and focused on the research question.</w:t>
            </w:r>
          </w:p>
          <w:p w:rsidR="00144D1D" w:rsidRPr="00144D1D" w:rsidRDefault="00144D1D" w:rsidP="00144D1D">
            <w:pPr>
              <w:numPr>
                <w:ilvl w:val="0"/>
                <w:numId w:val="3"/>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144D1D">
              <w:rPr>
                <w:rFonts w:ascii="MS PGothic" w:eastAsia="MS PGothic" w:hAnsi="MS PGothic" w:cs="Times New Roman" w:hint="eastAsia"/>
                <w:color w:val="292929"/>
                <w:sz w:val="24"/>
                <w:szCs w:val="24"/>
                <w:lang w:eastAsia="en-GB"/>
              </w:rPr>
              <w:t>The discussion of the research develops a clear and coherent reasoned argument in relation to the research question.</w:t>
            </w:r>
          </w:p>
          <w:p w:rsidR="00144D1D" w:rsidRPr="00144D1D" w:rsidRDefault="00144D1D" w:rsidP="00144D1D">
            <w:pPr>
              <w:numPr>
                <w:ilvl w:val="0"/>
                <w:numId w:val="3"/>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144D1D">
              <w:rPr>
                <w:rFonts w:ascii="MS PGothic" w:eastAsia="MS PGothic" w:hAnsi="MS PGothic" w:cs="Times New Roman" w:hint="eastAsia"/>
                <w:color w:val="292929"/>
                <w:sz w:val="24"/>
                <w:szCs w:val="24"/>
                <w:lang w:eastAsia="en-GB"/>
              </w:rPr>
              <w:t>There is a critical evaluation of the arguments presented in the essay.</w:t>
            </w:r>
          </w:p>
          <w:p w:rsidR="00144D1D" w:rsidRPr="00144D1D" w:rsidRDefault="00144D1D" w:rsidP="00144D1D">
            <w:pPr>
              <w:numPr>
                <w:ilvl w:val="0"/>
                <w:numId w:val="3"/>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144D1D">
              <w:rPr>
                <w:rFonts w:ascii="MS PGothic" w:eastAsia="MS PGothic" w:hAnsi="MS PGothic" w:cs="Times New Roman" w:hint="eastAsia"/>
                <w:color w:val="292929"/>
                <w:sz w:val="24"/>
                <w:szCs w:val="24"/>
                <w:lang w:eastAsia="en-GB"/>
              </w:rPr>
              <w:t>Unlikely or unexpected outcomes can also demonstrate critical thinking</w:t>
            </w:r>
          </w:p>
          <w:p w:rsidR="005241CE" w:rsidRDefault="005241CE"/>
        </w:tc>
      </w:tr>
      <w:tr w:rsidR="005241CE" w:rsidTr="00144D1D">
        <w:tc>
          <w:tcPr>
            <w:tcW w:w="1515" w:type="dxa"/>
          </w:tcPr>
          <w:p w:rsidR="005241CE" w:rsidRDefault="005241CE">
            <w:r>
              <w:lastRenderedPageBreak/>
              <w:t>D: presentation</w:t>
            </w:r>
          </w:p>
        </w:tc>
        <w:tc>
          <w:tcPr>
            <w:tcW w:w="773" w:type="dxa"/>
          </w:tcPr>
          <w:p w:rsidR="005241CE" w:rsidRDefault="005241CE">
            <w:r>
              <w:t>4</w:t>
            </w:r>
          </w:p>
        </w:tc>
        <w:tc>
          <w:tcPr>
            <w:tcW w:w="12024" w:type="dxa"/>
          </w:tcPr>
          <w:p w:rsidR="00144D1D" w:rsidRPr="00144D1D" w:rsidRDefault="00144D1D" w:rsidP="00144D1D">
            <w:pPr>
              <w:shd w:val="clear" w:color="auto" w:fill="FFFFFF"/>
              <w:spacing w:before="120" w:after="120"/>
              <w:rPr>
                <w:rFonts w:ascii="MS PGothic" w:eastAsia="MS PGothic" w:hAnsi="MS PGothic" w:cs="Times New Roman"/>
                <w:color w:val="292929"/>
                <w:sz w:val="24"/>
                <w:szCs w:val="24"/>
                <w:lang w:eastAsia="en-GB"/>
              </w:rPr>
            </w:pPr>
            <w:r w:rsidRPr="00144D1D">
              <w:rPr>
                <w:rFonts w:ascii="MS PGothic" w:eastAsia="MS PGothic" w:hAnsi="MS PGothic" w:cs="Times New Roman" w:hint="eastAsia"/>
                <w:color w:val="292929"/>
                <w:sz w:val="24"/>
                <w:szCs w:val="24"/>
                <w:lang w:eastAsia="en-GB"/>
              </w:rPr>
              <w:t>This criterion assesses the extent to which the presentation follows the standard format expected for academic writing and the extent to which this aids effective communication.</w:t>
            </w:r>
          </w:p>
          <w:p w:rsidR="00144D1D" w:rsidRPr="00144D1D" w:rsidRDefault="00144D1D" w:rsidP="00144D1D">
            <w:pPr>
              <w:numPr>
                <w:ilvl w:val="0"/>
                <w:numId w:val="4"/>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144D1D">
              <w:rPr>
                <w:rFonts w:ascii="MS PGothic" w:eastAsia="MS PGothic" w:hAnsi="MS PGothic" w:cs="Times New Roman" w:hint="eastAsia"/>
                <w:b/>
                <w:bCs/>
                <w:color w:val="292929"/>
                <w:sz w:val="24"/>
                <w:szCs w:val="24"/>
                <w:lang w:eastAsia="en-GB"/>
              </w:rPr>
              <w:t>Structure:</w:t>
            </w:r>
            <w:r w:rsidRPr="00144D1D">
              <w:rPr>
                <w:rFonts w:ascii="MS PGothic" w:eastAsia="MS PGothic" w:hAnsi="MS PGothic" w:cs="Times New Roman" w:hint="eastAsia"/>
                <w:color w:val="292929"/>
                <w:sz w:val="24"/>
                <w:szCs w:val="24"/>
                <w:lang w:eastAsia="en-GB"/>
              </w:rPr>
              <w:t> the structure of the essay is compatible with the expected conventions of a research paper in the subject for which the essay has been submitted. (Examiners, supervisors and students are advised to check the guidance given in the </w:t>
            </w:r>
            <w:proofErr w:type="gramStart"/>
            <w:r w:rsidRPr="00144D1D">
              <w:rPr>
                <w:rFonts w:ascii="MS PGothic" w:eastAsia="MS PGothic" w:hAnsi="MS PGothic" w:cs="Times New Roman" w:hint="eastAsia"/>
                <w:i/>
                <w:iCs/>
                <w:color w:val="292929"/>
                <w:sz w:val="24"/>
                <w:szCs w:val="24"/>
                <w:lang w:eastAsia="en-GB"/>
              </w:rPr>
              <w:t>Extended</w:t>
            </w:r>
            <w:proofErr w:type="gramEnd"/>
            <w:r w:rsidRPr="00144D1D">
              <w:rPr>
                <w:rFonts w:ascii="MS PGothic" w:eastAsia="MS PGothic" w:hAnsi="MS PGothic" w:cs="Times New Roman" w:hint="eastAsia"/>
                <w:i/>
                <w:iCs/>
                <w:color w:val="292929"/>
                <w:sz w:val="24"/>
                <w:szCs w:val="24"/>
                <w:lang w:eastAsia="en-GB"/>
              </w:rPr>
              <w:t xml:space="preserve"> essay guide</w:t>
            </w:r>
            <w:r w:rsidRPr="00144D1D">
              <w:rPr>
                <w:rFonts w:ascii="MS PGothic" w:eastAsia="MS PGothic" w:hAnsi="MS PGothic" w:cs="Times New Roman" w:hint="eastAsia"/>
                <w:color w:val="292929"/>
                <w:sz w:val="24"/>
                <w:szCs w:val="24"/>
                <w:lang w:eastAsia="en-GB"/>
              </w:rPr>
              <w:t> for the relevant subject.)</w:t>
            </w:r>
          </w:p>
          <w:p w:rsidR="00144D1D" w:rsidRPr="00144D1D" w:rsidRDefault="00144D1D" w:rsidP="00144D1D">
            <w:pPr>
              <w:numPr>
                <w:ilvl w:val="0"/>
                <w:numId w:val="4"/>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144D1D">
              <w:rPr>
                <w:rFonts w:ascii="MS PGothic" w:eastAsia="MS PGothic" w:hAnsi="MS PGothic" w:cs="Times New Roman" w:hint="eastAsia"/>
                <w:b/>
                <w:bCs/>
                <w:color w:val="292929"/>
                <w:sz w:val="24"/>
                <w:szCs w:val="24"/>
                <w:lang w:eastAsia="en-GB"/>
              </w:rPr>
              <w:t>Layout:</w:t>
            </w:r>
            <w:r w:rsidRPr="00144D1D">
              <w:rPr>
                <w:rFonts w:ascii="MS PGothic" w:eastAsia="MS PGothic" w:hAnsi="MS PGothic" w:cs="Times New Roman" w:hint="eastAsia"/>
                <w:color w:val="292929"/>
                <w:sz w:val="24"/>
                <w:szCs w:val="24"/>
                <w:lang w:eastAsia="en-GB"/>
              </w:rPr>
              <w:t> title page, table of contents, page numbers, section headings (where appropriate), effective inclusion of illustrative materials (tables, graphs, illustrations, appropriately labelled) and quotations, bibliography and referencing.</w:t>
            </w:r>
          </w:p>
          <w:p w:rsidR="00144D1D" w:rsidRPr="00144D1D" w:rsidRDefault="00144D1D" w:rsidP="00144D1D">
            <w:pPr>
              <w:numPr>
                <w:ilvl w:val="1"/>
                <w:numId w:val="4"/>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144D1D">
              <w:rPr>
                <w:rFonts w:ascii="MS PGothic" w:eastAsia="MS PGothic" w:hAnsi="MS PGothic" w:cs="Times New Roman" w:hint="eastAsia"/>
                <w:color w:val="292929"/>
                <w:sz w:val="24"/>
                <w:szCs w:val="24"/>
                <w:lang w:eastAsia="en-GB"/>
              </w:rPr>
              <w:t xml:space="preserve">The referencing system should be correctly and consistently applied and should contain the minimum information as detailed in the </w:t>
            </w:r>
            <w:proofErr w:type="gramStart"/>
            <w:r w:rsidRPr="00144D1D">
              <w:rPr>
                <w:rFonts w:ascii="MS PGothic" w:eastAsia="MS PGothic" w:hAnsi="MS PGothic" w:cs="Times New Roman" w:hint="eastAsia"/>
                <w:color w:val="292929"/>
                <w:sz w:val="24"/>
                <w:szCs w:val="24"/>
                <w:lang w:eastAsia="en-GB"/>
              </w:rPr>
              <w:t>Extended</w:t>
            </w:r>
            <w:proofErr w:type="gramEnd"/>
            <w:r w:rsidRPr="00144D1D">
              <w:rPr>
                <w:rFonts w:ascii="MS PGothic" w:eastAsia="MS PGothic" w:hAnsi="MS PGothic" w:cs="Times New Roman" w:hint="eastAsia"/>
                <w:color w:val="292929"/>
                <w:sz w:val="24"/>
                <w:szCs w:val="24"/>
                <w:lang w:eastAsia="en-GB"/>
              </w:rPr>
              <w:t xml:space="preserve"> essay guide.*</w:t>
            </w:r>
          </w:p>
          <w:p w:rsidR="00144D1D" w:rsidRPr="00144D1D" w:rsidRDefault="00144D1D" w:rsidP="00144D1D">
            <w:pPr>
              <w:numPr>
                <w:ilvl w:val="1"/>
                <w:numId w:val="4"/>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144D1D">
              <w:rPr>
                <w:rFonts w:ascii="MS PGothic" w:eastAsia="MS PGothic" w:hAnsi="MS PGothic" w:cs="Times New Roman" w:hint="eastAsia"/>
                <w:color w:val="292929"/>
                <w:sz w:val="24"/>
                <w:szCs w:val="24"/>
                <w:lang w:eastAsia="en-GB"/>
              </w:rPr>
              <w:t>The extended essay has not exceeded the maximum word limit</w:t>
            </w:r>
            <w:proofErr w:type="gramStart"/>
            <w:r w:rsidRPr="00144D1D">
              <w:rPr>
                <w:rFonts w:ascii="MS PGothic" w:eastAsia="MS PGothic" w:hAnsi="MS PGothic" w:cs="Times New Roman" w:hint="eastAsia"/>
                <w:color w:val="292929"/>
                <w:sz w:val="24"/>
                <w:szCs w:val="24"/>
                <w:lang w:eastAsia="en-GB"/>
              </w:rPr>
              <w:t>.*</w:t>
            </w:r>
            <w:proofErr w:type="gramEnd"/>
            <w:r w:rsidRPr="00144D1D">
              <w:rPr>
                <w:rFonts w:ascii="MS PGothic" w:eastAsia="MS PGothic" w:hAnsi="MS PGothic" w:cs="Times New Roman" w:hint="eastAsia"/>
                <w:color w:val="292929"/>
                <w:sz w:val="24"/>
                <w:szCs w:val="24"/>
                <w:lang w:eastAsia="en-GB"/>
              </w:rPr>
              <w:t>*</w:t>
            </w:r>
          </w:p>
          <w:p w:rsidR="00144D1D" w:rsidRPr="00144D1D" w:rsidRDefault="00144D1D" w:rsidP="00144D1D">
            <w:pPr>
              <w:shd w:val="clear" w:color="auto" w:fill="FFFFFF"/>
              <w:spacing w:before="120" w:after="120"/>
              <w:rPr>
                <w:rFonts w:ascii="MS PGothic" w:eastAsia="MS PGothic" w:hAnsi="MS PGothic" w:cs="Times New Roman" w:hint="eastAsia"/>
                <w:color w:val="292929"/>
                <w:sz w:val="24"/>
                <w:szCs w:val="24"/>
                <w:lang w:eastAsia="en-GB"/>
              </w:rPr>
            </w:pPr>
            <w:r w:rsidRPr="00144D1D">
              <w:rPr>
                <w:rFonts w:ascii="MS PGothic" w:eastAsia="MS PGothic" w:hAnsi="MS PGothic" w:cs="Times New Roman" w:hint="eastAsia"/>
                <w:color w:val="292929"/>
                <w:sz w:val="24"/>
                <w:szCs w:val="24"/>
                <w:lang w:eastAsia="en-GB"/>
              </w:rPr>
              <w:t>* If referencing does not meet this minimum standard work should be considered as a case of possible academic misconduct.</w:t>
            </w:r>
          </w:p>
          <w:p w:rsidR="00144D1D" w:rsidRPr="00144D1D" w:rsidRDefault="00144D1D" w:rsidP="00144D1D">
            <w:pPr>
              <w:shd w:val="clear" w:color="auto" w:fill="FFFFFF"/>
              <w:spacing w:before="120" w:after="120"/>
              <w:rPr>
                <w:rFonts w:ascii="MS PGothic" w:eastAsia="MS PGothic" w:hAnsi="MS PGothic" w:cs="Times New Roman" w:hint="eastAsia"/>
                <w:color w:val="292929"/>
                <w:sz w:val="24"/>
                <w:szCs w:val="24"/>
                <w:lang w:eastAsia="en-GB"/>
              </w:rPr>
            </w:pPr>
            <w:r w:rsidRPr="00144D1D">
              <w:rPr>
                <w:rFonts w:ascii="MS PGothic" w:eastAsia="MS PGothic" w:hAnsi="MS PGothic" w:cs="Times New Roman" w:hint="eastAsia"/>
                <w:color w:val="292929"/>
                <w:sz w:val="24"/>
                <w:szCs w:val="24"/>
                <w:lang w:eastAsia="en-GB"/>
              </w:rPr>
              <w:t>** If the essay exceeds 4,000 words, examiners should not read or assess beyond the maximum 4,000-word limit. Students who exceed the word limit will compromise the assessment of their extended essay across all criteria. For example, in criterion B, any knowledge and understanding demonstrated beyond the 4,000-word limit will be treated as if it were not present; in criterion C, any analysis, discussion or evaluation made beyond the 4,000-word limit will be treated as if the point had not been made. Given the holistic nature of the assessment criteria, students who write in excess of the word limit will self-penalize across all criteria.</w:t>
            </w:r>
          </w:p>
          <w:p w:rsidR="005241CE" w:rsidRDefault="005241CE"/>
        </w:tc>
      </w:tr>
      <w:tr w:rsidR="005241CE" w:rsidTr="00144D1D">
        <w:tc>
          <w:tcPr>
            <w:tcW w:w="1515" w:type="dxa"/>
          </w:tcPr>
          <w:p w:rsidR="005241CE" w:rsidRDefault="005241CE">
            <w:r>
              <w:t>E: engagement</w:t>
            </w:r>
          </w:p>
        </w:tc>
        <w:tc>
          <w:tcPr>
            <w:tcW w:w="773" w:type="dxa"/>
          </w:tcPr>
          <w:p w:rsidR="005241CE" w:rsidRDefault="005241CE">
            <w:r>
              <w:t>6</w:t>
            </w:r>
          </w:p>
        </w:tc>
        <w:tc>
          <w:tcPr>
            <w:tcW w:w="12024" w:type="dxa"/>
          </w:tcPr>
          <w:p w:rsidR="00144D1D" w:rsidRPr="00144D1D" w:rsidRDefault="00144D1D" w:rsidP="00144D1D">
            <w:pPr>
              <w:shd w:val="clear" w:color="auto" w:fill="FFFFFF"/>
              <w:spacing w:before="120" w:after="120"/>
              <w:rPr>
                <w:rFonts w:ascii="MS PGothic" w:eastAsia="MS PGothic" w:hAnsi="MS PGothic" w:cs="Times New Roman"/>
                <w:color w:val="292929"/>
                <w:sz w:val="24"/>
                <w:szCs w:val="24"/>
                <w:lang w:eastAsia="en-GB"/>
              </w:rPr>
            </w:pPr>
            <w:r w:rsidRPr="00144D1D">
              <w:rPr>
                <w:rFonts w:ascii="MS PGothic" w:eastAsia="MS PGothic" w:hAnsi="MS PGothic" w:cs="Times New Roman" w:hint="eastAsia"/>
                <w:color w:val="292929"/>
                <w:sz w:val="24"/>
                <w:szCs w:val="24"/>
                <w:lang w:eastAsia="en-GB"/>
              </w:rPr>
              <w:t>This criterion assesses the student’s engagement with their research focus and the research process. It will be applied by the examiner at the end of the assessment of the essay, after considering the student’s </w:t>
            </w:r>
            <w:hyperlink r:id="rId7" w:history="1">
              <w:r w:rsidRPr="00144D1D">
                <w:rPr>
                  <w:rFonts w:ascii="MS PGothic" w:eastAsia="MS PGothic" w:hAnsi="MS PGothic" w:cs="Times New Roman" w:hint="eastAsia"/>
                  <w:i/>
                  <w:iCs/>
                  <w:color w:val="4A74BB"/>
                  <w:sz w:val="24"/>
                  <w:szCs w:val="24"/>
                  <w:u w:val="single"/>
                  <w:lang w:eastAsia="en-GB"/>
                </w:rPr>
                <w:t>Reflections on planning and progress form</w:t>
              </w:r>
            </w:hyperlink>
            <w:r w:rsidRPr="00144D1D">
              <w:rPr>
                <w:rFonts w:ascii="MS PGothic" w:eastAsia="MS PGothic" w:hAnsi="MS PGothic" w:cs="Times New Roman" w:hint="eastAsia"/>
                <w:color w:val="292929"/>
                <w:sz w:val="24"/>
                <w:szCs w:val="24"/>
                <w:lang w:eastAsia="en-GB"/>
              </w:rPr>
              <w:t>.</w:t>
            </w:r>
          </w:p>
          <w:p w:rsidR="00144D1D" w:rsidRPr="00144D1D" w:rsidRDefault="00144D1D" w:rsidP="00144D1D">
            <w:pPr>
              <w:numPr>
                <w:ilvl w:val="0"/>
                <w:numId w:val="5"/>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144D1D">
              <w:rPr>
                <w:rFonts w:ascii="MS PGothic" w:eastAsia="MS PGothic" w:hAnsi="MS PGothic" w:cs="Times New Roman" w:hint="eastAsia"/>
                <w:b/>
                <w:bCs/>
                <w:color w:val="292929"/>
                <w:sz w:val="24"/>
                <w:szCs w:val="24"/>
                <w:lang w:eastAsia="en-GB"/>
              </w:rPr>
              <w:lastRenderedPageBreak/>
              <w:t>Engagement with the process: </w:t>
            </w:r>
            <w:r w:rsidRPr="00144D1D">
              <w:rPr>
                <w:rFonts w:ascii="MS PGothic" w:eastAsia="MS PGothic" w:hAnsi="MS PGothic" w:cs="Times New Roman" w:hint="eastAsia"/>
                <w:color w:val="292929"/>
                <w:sz w:val="24"/>
                <w:szCs w:val="24"/>
                <w:lang w:eastAsia="en-GB"/>
              </w:rPr>
              <w:t>the student has engaged in discussions with their supervisor in the planning and progress of their research; the student is able to reflect on and refine the research process, and react to insights gained through the exploration of their research question; the student is able to evaluate decisions made throughout the research process and suggest improvements for their own working practices.</w:t>
            </w:r>
          </w:p>
          <w:p w:rsidR="00144D1D" w:rsidRPr="00144D1D" w:rsidRDefault="00144D1D" w:rsidP="00144D1D">
            <w:pPr>
              <w:numPr>
                <w:ilvl w:val="0"/>
                <w:numId w:val="5"/>
              </w:numPr>
              <w:shd w:val="clear" w:color="auto" w:fill="FFFFFF"/>
              <w:spacing w:before="100" w:beforeAutospacing="1" w:after="100" w:afterAutospacing="1"/>
              <w:rPr>
                <w:rFonts w:ascii="MS PGothic" w:eastAsia="MS PGothic" w:hAnsi="MS PGothic" w:cs="Times New Roman" w:hint="eastAsia"/>
                <w:color w:val="292929"/>
                <w:sz w:val="24"/>
                <w:szCs w:val="24"/>
                <w:lang w:eastAsia="en-GB"/>
              </w:rPr>
            </w:pPr>
            <w:r w:rsidRPr="00144D1D">
              <w:rPr>
                <w:rFonts w:ascii="MS PGothic" w:eastAsia="MS PGothic" w:hAnsi="MS PGothic" w:cs="Times New Roman" w:hint="eastAsia"/>
                <w:b/>
                <w:bCs/>
                <w:color w:val="292929"/>
                <w:sz w:val="24"/>
                <w:szCs w:val="24"/>
                <w:lang w:eastAsia="en-GB"/>
              </w:rPr>
              <w:t>Engagement with their research focus: </w:t>
            </w:r>
            <w:r w:rsidRPr="00144D1D">
              <w:rPr>
                <w:rFonts w:ascii="MS PGothic" w:eastAsia="MS PGothic" w:hAnsi="MS PGothic" w:cs="Times New Roman" w:hint="eastAsia"/>
                <w:color w:val="292929"/>
                <w:sz w:val="24"/>
                <w:szCs w:val="24"/>
                <w:lang w:eastAsia="en-GB"/>
              </w:rPr>
              <w:t>an insight into the student’s thinking, intellectual initiative and creative approach through reflections on the thought and research process; the extent to which the student voice is present rather than that</w:t>
            </w:r>
          </w:p>
          <w:p w:rsidR="005241CE" w:rsidRDefault="005241CE"/>
        </w:tc>
      </w:tr>
    </w:tbl>
    <w:p w:rsidR="00C83259" w:rsidRDefault="00C83259"/>
    <w:p w:rsidR="005241CE" w:rsidRDefault="005241CE"/>
    <w:p w:rsidR="005241CE" w:rsidRDefault="005241CE"/>
    <w:p w:rsidR="005241CE" w:rsidRDefault="005241CE"/>
    <w:sectPr w:rsidR="005241CE" w:rsidSect="005241CE">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2A1" w:rsidRDefault="006B52A1" w:rsidP="005241CE">
      <w:pPr>
        <w:spacing w:after="0" w:line="240" w:lineRule="auto"/>
      </w:pPr>
      <w:r>
        <w:separator/>
      </w:r>
    </w:p>
  </w:endnote>
  <w:endnote w:type="continuationSeparator" w:id="0">
    <w:p w:rsidR="006B52A1" w:rsidRDefault="006B52A1" w:rsidP="005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DA" w:rsidRDefault="00974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DA" w:rsidRDefault="00974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DA" w:rsidRDefault="00974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2A1" w:rsidRDefault="006B52A1" w:rsidP="005241CE">
      <w:pPr>
        <w:spacing w:after="0" w:line="240" w:lineRule="auto"/>
      </w:pPr>
      <w:r>
        <w:separator/>
      </w:r>
    </w:p>
  </w:footnote>
  <w:footnote w:type="continuationSeparator" w:id="0">
    <w:p w:rsidR="006B52A1" w:rsidRDefault="006B52A1" w:rsidP="00524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DA" w:rsidRDefault="00974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D1D" w:rsidRPr="005241CE" w:rsidRDefault="009748DA">
    <w:pPr>
      <w:pStyle w:val="Header"/>
      <w:rPr>
        <w:lang w:val="en-US"/>
      </w:rPr>
    </w:pPr>
    <w:bookmarkStart w:id="0" w:name="_GoBack"/>
    <w:r>
      <w:rPr>
        <w:lang w:val="en-US"/>
      </w:rPr>
      <w:t>EE = Criterion Descriptors</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DA" w:rsidRDefault="00974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38"/>
    <w:multiLevelType w:val="multilevel"/>
    <w:tmpl w:val="E68C46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8170F0"/>
    <w:multiLevelType w:val="multilevel"/>
    <w:tmpl w:val="015EDA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694B2A"/>
    <w:multiLevelType w:val="multilevel"/>
    <w:tmpl w:val="A5E0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DA13DF"/>
    <w:multiLevelType w:val="multilevel"/>
    <w:tmpl w:val="28B4C5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533793"/>
    <w:multiLevelType w:val="multilevel"/>
    <w:tmpl w:val="90CEA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CE"/>
    <w:rsid w:val="00144D1D"/>
    <w:rsid w:val="005241CE"/>
    <w:rsid w:val="006B52A1"/>
    <w:rsid w:val="009748DA"/>
    <w:rsid w:val="00C83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1D0B"/>
  <w15:chartTrackingRefBased/>
  <w15:docId w15:val="{563D9270-C3BB-4742-A88F-E91BB5F2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4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1CE"/>
  </w:style>
  <w:style w:type="paragraph" w:styleId="Footer">
    <w:name w:val="footer"/>
    <w:basedOn w:val="Normal"/>
    <w:link w:val="FooterChar"/>
    <w:uiPriority w:val="99"/>
    <w:unhideWhenUsed/>
    <w:rsid w:val="00524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1CE"/>
  </w:style>
  <w:style w:type="paragraph" w:customStyle="1" w:styleId="tablebody">
    <w:name w:val="tablebody"/>
    <w:basedOn w:val="Normal"/>
    <w:rsid w:val="005241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241CE"/>
    <w:rPr>
      <w:b/>
      <w:bCs/>
    </w:rPr>
  </w:style>
  <w:style w:type="character" w:customStyle="1" w:styleId="apple-converted-space">
    <w:name w:val="apple-converted-space"/>
    <w:basedOn w:val="DefaultParagraphFont"/>
    <w:rsid w:val="00144D1D"/>
  </w:style>
  <w:style w:type="character" w:styleId="Emphasis">
    <w:name w:val="Emphasis"/>
    <w:basedOn w:val="DefaultParagraphFont"/>
    <w:uiPriority w:val="20"/>
    <w:qFormat/>
    <w:rsid w:val="00144D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4783">
      <w:bodyDiv w:val="1"/>
      <w:marLeft w:val="0"/>
      <w:marRight w:val="0"/>
      <w:marTop w:val="0"/>
      <w:marBottom w:val="0"/>
      <w:divBdr>
        <w:top w:val="none" w:sz="0" w:space="0" w:color="auto"/>
        <w:left w:val="none" w:sz="0" w:space="0" w:color="auto"/>
        <w:bottom w:val="none" w:sz="0" w:space="0" w:color="auto"/>
        <w:right w:val="none" w:sz="0" w:space="0" w:color="auto"/>
      </w:divBdr>
    </w:div>
    <w:div w:id="299698879">
      <w:bodyDiv w:val="1"/>
      <w:marLeft w:val="0"/>
      <w:marRight w:val="0"/>
      <w:marTop w:val="0"/>
      <w:marBottom w:val="0"/>
      <w:divBdr>
        <w:top w:val="none" w:sz="0" w:space="0" w:color="auto"/>
        <w:left w:val="none" w:sz="0" w:space="0" w:color="auto"/>
        <w:bottom w:val="none" w:sz="0" w:space="0" w:color="auto"/>
        <w:right w:val="none" w:sz="0" w:space="0" w:color="auto"/>
      </w:divBdr>
    </w:div>
    <w:div w:id="435714833">
      <w:bodyDiv w:val="1"/>
      <w:marLeft w:val="0"/>
      <w:marRight w:val="0"/>
      <w:marTop w:val="0"/>
      <w:marBottom w:val="0"/>
      <w:divBdr>
        <w:top w:val="none" w:sz="0" w:space="0" w:color="auto"/>
        <w:left w:val="none" w:sz="0" w:space="0" w:color="auto"/>
        <w:bottom w:val="none" w:sz="0" w:space="0" w:color="auto"/>
        <w:right w:val="none" w:sz="0" w:space="0" w:color="auto"/>
      </w:divBdr>
    </w:div>
    <w:div w:id="904529926">
      <w:bodyDiv w:val="1"/>
      <w:marLeft w:val="0"/>
      <w:marRight w:val="0"/>
      <w:marTop w:val="0"/>
      <w:marBottom w:val="0"/>
      <w:divBdr>
        <w:top w:val="none" w:sz="0" w:space="0" w:color="auto"/>
        <w:left w:val="none" w:sz="0" w:space="0" w:color="auto"/>
        <w:bottom w:val="none" w:sz="0" w:space="0" w:color="auto"/>
        <w:right w:val="none" w:sz="0" w:space="0" w:color="auto"/>
      </w:divBdr>
    </w:div>
    <w:div w:id="963973033">
      <w:bodyDiv w:val="1"/>
      <w:marLeft w:val="0"/>
      <w:marRight w:val="0"/>
      <w:marTop w:val="0"/>
      <w:marBottom w:val="0"/>
      <w:divBdr>
        <w:top w:val="none" w:sz="0" w:space="0" w:color="auto"/>
        <w:left w:val="none" w:sz="0" w:space="0" w:color="auto"/>
        <w:bottom w:val="none" w:sz="0" w:space="0" w:color="auto"/>
        <w:right w:val="none" w:sz="0" w:space="0" w:color="auto"/>
      </w:divBdr>
    </w:div>
    <w:div w:id="982656292">
      <w:bodyDiv w:val="1"/>
      <w:marLeft w:val="0"/>
      <w:marRight w:val="0"/>
      <w:marTop w:val="0"/>
      <w:marBottom w:val="0"/>
      <w:divBdr>
        <w:top w:val="none" w:sz="0" w:space="0" w:color="auto"/>
        <w:left w:val="none" w:sz="0" w:space="0" w:color="auto"/>
        <w:bottom w:val="none" w:sz="0" w:space="0" w:color="auto"/>
        <w:right w:val="none" w:sz="0" w:space="0" w:color="auto"/>
      </w:divBdr>
    </w:div>
    <w:div w:id="1134255931">
      <w:bodyDiv w:val="1"/>
      <w:marLeft w:val="0"/>
      <w:marRight w:val="0"/>
      <w:marTop w:val="0"/>
      <w:marBottom w:val="0"/>
      <w:divBdr>
        <w:top w:val="none" w:sz="0" w:space="0" w:color="auto"/>
        <w:left w:val="none" w:sz="0" w:space="0" w:color="auto"/>
        <w:bottom w:val="none" w:sz="0" w:space="0" w:color="auto"/>
        <w:right w:val="none" w:sz="0" w:space="0" w:color="auto"/>
      </w:divBdr>
    </w:div>
    <w:div w:id="1171988582">
      <w:bodyDiv w:val="1"/>
      <w:marLeft w:val="0"/>
      <w:marRight w:val="0"/>
      <w:marTop w:val="0"/>
      <w:marBottom w:val="0"/>
      <w:divBdr>
        <w:top w:val="none" w:sz="0" w:space="0" w:color="auto"/>
        <w:left w:val="none" w:sz="0" w:space="0" w:color="auto"/>
        <w:bottom w:val="none" w:sz="0" w:space="0" w:color="auto"/>
        <w:right w:val="none" w:sz="0" w:space="0" w:color="auto"/>
      </w:divBdr>
    </w:div>
    <w:div w:id="1235510724">
      <w:bodyDiv w:val="1"/>
      <w:marLeft w:val="0"/>
      <w:marRight w:val="0"/>
      <w:marTop w:val="0"/>
      <w:marBottom w:val="0"/>
      <w:divBdr>
        <w:top w:val="none" w:sz="0" w:space="0" w:color="auto"/>
        <w:left w:val="none" w:sz="0" w:space="0" w:color="auto"/>
        <w:bottom w:val="none" w:sz="0" w:space="0" w:color="auto"/>
        <w:right w:val="none" w:sz="0" w:space="0" w:color="auto"/>
      </w:divBdr>
    </w:div>
    <w:div w:id="1547571442">
      <w:bodyDiv w:val="1"/>
      <w:marLeft w:val="0"/>
      <w:marRight w:val="0"/>
      <w:marTop w:val="0"/>
      <w:marBottom w:val="0"/>
      <w:divBdr>
        <w:top w:val="none" w:sz="0" w:space="0" w:color="auto"/>
        <w:left w:val="none" w:sz="0" w:space="0" w:color="auto"/>
        <w:bottom w:val="none" w:sz="0" w:space="0" w:color="auto"/>
        <w:right w:val="none" w:sz="0" w:space="0" w:color="auto"/>
      </w:divBdr>
    </w:div>
    <w:div w:id="185102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xmltwo.ibo.org/publications/DP/Group0/d_0_eeyyy_gui_1602_1/Forms/RPPF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2017-05-15T04:50:00Z</dcterms:created>
  <dcterms:modified xsi:type="dcterms:W3CDTF">2017-05-15T07:00:00Z</dcterms:modified>
</cp:coreProperties>
</file>